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D8F" w:rsidRDefault="00CC1D8F" w:rsidP="00947C27">
      <w:pPr>
        <w:pStyle w:val="a3"/>
        <w:shd w:val="clear" w:color="auto" w:fill="FFFFFF"/>
        <w:spacing w:after="0" w:line="640" w:lineRule="exact"/>
        <w:jc w:val="center"/>
        <w:rPr>
          <w:rFonts w:asciiTheme="majorEastAsia" w:eastAsiaTheme="majorEastAsia" w:hAnsiTheme="majorEastAsia"/>
          <w:b/>
          <w:sz w:val="44"/>
          <w:szCs w:val="44"/>
        </w:rPr>
      </w:pPr>
    </w:p>
    <w:p w:rsidR="00CC1D8F" w:rsidRDefault="00CC1D8F" w:rsidP="00947C27">
      <w:pPr>
        <w:pStyle w:val="a3"/>
        <w:shd w:val="clear" w:color="auto" w:fill="FFFFFF"/>
        <w:spacing w:after="0" w:line="640" w:lineRule="exact"/>
        <w:jc w:val="center"/>
        <w:rPr>
          <w:rFonts w:asciiTheme="majorEastAsia" w:eastAsiaTheme="majorEastAsia" w:hAnsiTheme="majorEastAsia"/>
          <w:b/>
          <w:sz w:val="44"/>
          <w:szCs w:val="44"/>
        </w:rPr>
      </w:pPr>
    </w:p>
    <w:p w:rsidR="00CC1D8F" w:rsidRDefault="00CC1D8F" w:rsidP="00947C27">
      <w:pPr>
        <w:pStyle w:val="a3"/>
        <w:shd w:val="clear" w:color="auto" w:fill="FFFFFF"/>
        <w:spacing w:after="0" w:line="640" w:lineRule="exact"/>
        <w:jc w:val="center"/>
        <w:rPr>
          <w:rFonts w:asciiTheme="majorEastAsia" w:eastAsiaTheme="majorEastAsia" w:hAnsiTheme="majorEastAsia"/>
          <w:b/>
          <w:sz w:val="44"/>
          <w:szCs w:val="44"/>
        </w:rPr>
      </w:pPr>
    </w:p>
    <w:p w:rsidR="00CC1D8F" w:rsidRDefault="00CC1D8F" w:rsidP="00947C27">
      <w:pPr>
        <w:pStyle w:val="a3"/>
        <w:shd w:val="clear" w:color="auto" w:fill="FFFFFF"/>
        <w:spacing w:after="0" w:line="640" w:lineRule="exact"/>
        <w:jc w:val="center"/>
        <w:rPr>
          <w:rFonts w:asciiTheme="majorEastAsia" w:eastAsiaTheme="majorEastAsia" w:hAnsiTheme="majorEastAsia"/>
          <w:b/>
          <w:sz w:val="44"/>
          <w:szCs w:val="44"/>
        </w:rPr>
      </w:pPr>
    </w:p>
    <w:p w:rsidR="00456130" w:rsidRPr="00947C27" w:rsidRDefault="00586CA9" w:rsidP="00947C27">
      <w:pPr>
        <w:pStyle w:val="a3"/>
        <w:shd w:val="clear" w:color="auto" w:fill="FFFFFF"/>
        <w:spacing w:after="0" w:line="640" w:lineRule="exact"/>
        <w:jc w:val="center"/>
        <w:rPr>
          <w:rFonts w:asciiTheme="majorEastAsia" w:eastAsiaTheme="majorEastAsia" w:hAnsiTheme="majorEastAsia"/>
          <w:b/>
          <w:sz w:val="44"/>
          <w:szCs w:val="44"/>
        </w:rPr>
      </w:pPr>
      <w:r w:rsidRPr="00947C27">
        <w:rPr>
          <w:rFonts w:asciiTheme="majorEastAsia" w:eastAsiaTheme="majorEastAsia" w:hAnsiTheme="majorEastAsia" w:hint="eastAsia"/>
          <w:b/>
          <w:sz w:val="44"/>
          <w:szCs w:val="44"/>
        </w:rPr>
        <w:t>关于印发</w:t>
      </w:r>
      <w:r w:rsidR="00F43A2B" w:rsidRPr="00947C27">
        <w:rPr>
          <w:rFonts w:asciiTheme="majorEastAsia" w:eastAsiaTheme="majorEastAsia" w:hAnsiTheme="majorEastAsia" w:hint="eastAsia"/>
          <w:b/>
          <w:sz w:val="44"/>
          <w:szCs w:val="44"/>
        </w:rPr>
        <w:t>榆林市政府购买公租房</w:t>
      </w:r>
      <w:r w:rsidR="00742236" w:rsidRPr="00947C27">
        <w:rPr>
          <w:rFonts w:asciiTheme="majorEastAsia" w:eastAsiaTheme="majorEastAsia" w:hAnsiTheme="majorEastAsia" w:hint="eastAsia"/>
          <w:b/>
          <w:sz w:val="44"/>
          <w:szCs w:val="44"/>
        </w:rPr>
        <w:t>运营管理服务</w:t>
      </w:r>
      <w:r w:rsidR="00DC06D4" w:rsidRPr="00947C27">
        <w:rPr>
          <w:rFonts w:asciiTheme="majorEastAsia" w:eastAsiaTheme="majorEastAsia" w:hAnsiTheme="majorEastAsia" w:hint="eastAsia"/>
          <w:b/>
          <w:sz w:val="44"/>
          <w:szCs w:val="44"/>
        </w:rPr>
        <w:t>试点工作实施方案的通知</w:t>
      </w:r>
    </w:p>
    <w:p w:rsidR="003562A8" w:rsidRDefault="003562A8" w:rsidP="00F24D4D">
      <w:pPr>
        <w:pStyle w:val="a3"/>
        <w:shd w:val="clear" w:color="auto" w:fill="FFFFFF"/>
        <w:spacing w:after="0" w:line="640" w:lineRule="exact"/>
        <w:rPr>
          <w:rFonts w:ascii="楷体" w:eastAsia="楷体" w:hAnsi="楷体"/>
          <w:sz w:val="32"/>
          <w:szCs w:val="32"/>
        </w:rPr>
      </w:pPr>
    </w:p>
    <w:p w:rsidR="003562A8" w:rsidRPr="00590D20" w:rsidRDefault="003562A8" w:rsidP="00F24D4D">
      <w:pPr>
        <w:pStyle w:val="a3"/>
        <w:shd w:val="clear" w:color="auto" w:fill="FFFFFF"/>
        <w:spacing w:after="0" w:line="640" w:lineRule="exact"/>
        <w:rPr>
          <w:rFonts w:ascii="仿宋" w:eastAsia="仿宋" w:hAnsi="仿宋"/>
          <w:sz w:val="32"/>
          <w:szCs w:val="32"/>
        </w:rPr>
      </w:pPr>
      <w:r w:rsidRPr="00590D20">
        <w:rPr>
          <w:rFonts w:ascii="仿宋" w:eastAsia="仿宋" w:hAnsi="仿宋" w:hint="eastAsia"/>
          <w:sz w:val="32"/>
          <w:szCs w:val="32"/>
        </w:rPr>
        <w:t>各县市区</w:t>
      </w:r>
      <w:r w:rsidR="009E4EB0" w:rsidRPr="00590D20">
        <w:rPr>
          <w:rFonts w:ascii="仿宋" w:eastAsia="仿宋" w:hAnsi="仿宋" w:hint="eastAsia"/>
          <w:sz w:val="32"/>
          <w:szCs w:val="32"/>
        </w:rPr>
        <w:t>住建局、财政局：</w:t>
      </w:r>
    </w:p>
    <w:p w:rsidR="009E4EB0" w:rsidRPr="00590D20" w:rsidRDefault="009E4EB0" w:rsidP="00F24D4D">
      <w:pPr>
        <w:pStyle w:val="a3"/>
        <w:shd w:val="clear" w:color="auto" w:fill="FFFFFF"/>
        <w:spacing w:after="0" w:line="640" w:lineRule="exact"/>
        <w:rPr>
          <w:rFonts w:ascii="仿宋" w:eastAsia="仿宋" w:hAnsi="仿宋"/>
          <w:sz w:val="32"/>
          <w:szCs w:val="32"/>
        </w:rPr>
      </w:pPr>
      <w:r w:rsidRPr="00590D20">
        <w:rPr>
          <w:rFonts w:ascii="仿宋" w:eastAsia="仿宋" w:hAnsi="仿宋" w:hint="eastAsia"/>
          <w:sz w:val="32"/>
          <w:szCs w:val="32"/>
        </w:rPr>
        <w:t xml:space="preserve">    </w:t>
      </w:r>
      <w:r w:rsidR="00AF0863" w:rsidRPr="00590D20">
        <w:rPr>
          <w:rFonts w:ascii="仿宋" w:eastAsia="仿宋" w:hAnsi="仿宋" w:hint="eastAsia"/>
          <w:sz w:val="32"/>
          <w:szCs w:val="32"/>
        </w:rPr>
        <w:t>现将《</w:t>
      </w:r>
      <w:r w:rsidR="00247B0E" w:rsidRPr="00590D20">
        <w:rPr>
          <w:rFonts w:ascii="仿宋" w:eastAsia="仿宋" w:hAnsi="仿宋" w:hint="eastAsia"/>
          <w:sz w:val="32"/>
          <w:szCs w:val="32"/>
        </w:rPr>
        <w:t>榆林市政府购买公租房运营管理服务试点工作实施方案</w:t>
      </w:r>
      <w:r w:rsidR="00AF0863" w:rsidRPr="00590D20">
        <w:rPr>
          <w:rFonts w:ascii="仿宋" w:eastAsia="仿宋" w:hAnsi="仿宋" w:hint="eastAsia"/>
          <w:sz w:val="32"/>
          <w:szCs w:val="32"/>
        </w:rPr>
        <w:t>》</w:t>
      </w:r>
      <w:r w:rsidR="009B785D" w:rsidRPr="00590D20">
        <w:rPr>
          <w:rFonts w:ascii="仿宋" w:eastAsia="仿宋" w:hAnsi="仿宋" w:hint="eastAsia"/>
          <w:sz w:val="32"/>
          <w:szCs w:val="32"/>
        </w:rPr>
        <w:t>印发给你们，</w:t>
      </w:r>
      <w:r w:rsidR="009459AC">
        <w:rPr>
          <w:rFonts w:ascii="仿宋" w:eastAsia="仿宋" w:hAnsi="仿宋" w:hint="eastAsia"/>
          <w:sz w:val="32"/>
          <w:szCs w:val="32"/>
        </w:rPr>
        <w:t>请认真贯彻执行。</w:t>
      </w:r>
    </w:p>
    <w:p w:rsidR="00456130" w:rsidRDefault="00456130" w:rsidP="00F24D4D">
      <w:pPr>
        <w:pStyle w:val="a3"/>
        <w:shd w:val="clear" w:color="auto" w:fill="FFFFFF"/>
        <w:spacing w:after="0" w:line="640" w:lineRule="exact"/>
        <w:rPr>
          <w:rFonts w:ascii="楷体" w:eastAsia="楷体" w:hAnsi="楷体"/>
          <w:sz w:val="32"/>
          <w:szCs w:val="32"/>
        </w:rPr>
      </w:pPr>
    </w:p>
    <w:p w:rsidR="00AA24F7" w:rsidRDefault="00160CD2" w:rsidP="00F24D4D">
      <w:pPr>
        <w:pStyle w:val="a3"/>
        <w:shd w:val="clear" w:color="auto" w:fill="FFFFFF"/>
        <w:spacing w:after="0" w:line="640" w:lineRule="exact"/>
        <w:rPr>
          <w:rFonts w:ascii="仿宋" w:eastAsia="仿宋" w:hAnsi="仿宋"/>
          <w:sz w:val="32"/>
          <w:szCs w:val="32"/>
        </w:rPr>
      </w:pPr>
      <w:r>
        <w:rPr>
          <w:rFonts w:ascii="楷体" w:eastAsia="楷体" w:hAnsi="楷体" w:hint="eastAsia"/>
          <w:sz w:val="32"/>
          <w:szCs w:val="32"/>
        </w:rPr>
        <w:t xml:space="preserve">                     </w:t>
      </w:r>
      <w:r w:rsidR="00C92E27">
        <w:rPr>
          <w:rFonts w:ascii="楷体" w:eastAsia="楷体" w:hAnsi="楷体" w:hint="eastAsia"/>
          <w:sz w:val="32"/>
          <w:szCs w:val="32"/>
        </w:rPr>
        <w:t xml:space="preserve">    </w:t>
      </w:r>
      <w:r w:rsidR="00C92E27" w:rsidRPr="00C92E27">
        <w:rPr>
          <w:rFonts w:ascii="仿宋" w:eastAsia="仿宋" w:hAnsi="仿宋" w:hint="eastAsia"/>
          <w:sz w:val="32"/>
          <w:szCs w:val="32"/>
        </w:rPr>
        <w:t>榆林市住房和城乡建设局</w:t>
      </w:r>
    </w:p>
    <w:p w:rsidR="00C92E27" w:rsidRPr="00C92E27" w:rsidRDefault="00C92E27" w:rsidP="00AA24F7">
      <w:pPr>
        <w:pStyle w:val="a3"/>
        <w:shd w:val="clear" w:color="auto" w:fill="FFFFFF"/>
        <w:spacing w:after="0" w:line="640" w:lineRule="exact"/>
        <w:ind w:firstLineChars="1500" w:firstLine="4800"/>
        <w:rPr>
          <w:rFonts w:ascii="仿宋" w:eastAsia="仿宋" w:hAnsi="仿宋"/>
          <w:sz w:val="32"/>
          <w:szCs w:val="32"/>
        </w:rPr>
      </w:pPr>
      <w:r>
        <w:rPr>
          <w:rFonts w:ascii="仿宋" w:eastAsia="仿宋" w:hAnsi="仿宋" w:hint="eastAsia"/>
          <w:sz w:val="32"/>
          <w:szCs w:val="32"/>
        </w:rPr>
        <w:t>榆林市财政局</w:t>
      </w:r>
    </w:p>
    <w:p w:rsidR="00456130" w:rsidRPr="00C92E27" w:rsidRDefault="00456130" w:rsidP="00F24D4D">
      <w:pPr>
        <w:pStyle w:val="a3"/>
        <w:shd w:val="clear" w:color="auto" w:fill="FFFFFF"/>
        <w:spacing w:after="0" w:line="640" w:lineRule="exact"/>
        <w:rPr>
          <w:rFonts w:ascii="仿宋" w:eastAsia="仿宋" w:hAnsi="仿宋"/>
          <w:sz w:val="32"/>
          <w:szCs w:val="32"/>
        </w:rPr>
      </w:pPr>
    </w:p>
    <w:p w:rsidR="00456130" w:rsidRPr="00255DC0" w:rsidRDefault="00654488" w:rsidP="00F24D4D">
      <w:pPr>
        <w:pStyle w:val="a3"/>
        <w:shd w:val="clear" w:color="auto" w:fill="FFFFFF"/>
        <w:spacing w:after="0" w:line="640" w:lineRule="exact"/>
        <w:rPr>
          <w:rFonts w:ascii="仿宋" w:eastAsia="仿宋" w:hAnsi="仿宋"/>
          <w:sz w:val="32"/>
          <w:szCs w:val="32"/>
        </w:rPr>
      </w:pPr>
      <w:r>
        <w:rPr>
          <w:rFonts w:ascii="楷体" w:eastAsia="楷体" w:hAnsi="楷体" w:hint="eastAsia"/>
          <w:sz w:val="32"/>
          <w:szCs w:val="32"/>
        </w:rPr>
        <w:t xml:space="preserve">                         </w:t>
      </w:r>
      <w:r w:rsidRPr="00255DC0">
        <w:rPr>
          <w:rFonts w:ascii="仿宋" w:eastAsia="仿宋" w:hAnsi="仿宋" w:hint="eastAsia"/>
          <w:sz w:val="32"/>
          <w:szCs w:val="32"/>
        </w:rPr>
        <w:t xml:space="preserve">     2020年9月9日</w:t>
      </w:r>
    </w:p>
    <w:p w:rsidR="00456130" w:rsidRDefault="00456130" w:rsidP="00F24D4D">
      <w:pPr>
        <w:pStyle w:val="a3"/>
        <w:shd w:val="clear" w:color="auto" w:fill="FFFFFF"/>
        <w:spacing w:after="0" w:line="640" w:lineRule="exact"/>
        <w:rPr>
          <w:rFonts w:ascii="楷体" w:eastAsia="楷体" w:hAnsi="楷体"/>
          <w:sz w:val="32"/>
          <w:szCs w:val="32"/>
        </w:rPr>
      </w:pPr>
    </w:p>
    <w:p w:rsidR="00456130" w:rsidRDefault="00456130" w:rsidP="00F24D4D">
      <w:pPr>
        <w:pStyle w:val="a3"/>
        <w:shd w:val="clear" w:color="auto" w:fill="FFFFFF"/>
        <w:spacing w:after="0" w:line="640" w:lineRule="exact"/>
        <w:rPr>
          <w:rFonts w:ascii="楷体" w:eastAsia="楷体" w:hAnsi="楷体"/>
          <w:sz w:val="32"/>
          <w:szCs w:val="32"/>
        </w:rPr>
      </w:pPr>
    </w:p>
    <w:p w:rsidR="00456130" w:rsidRDefault="00456130" w:rsidP="00F24D4D">
      <w:pPr>
        <w:pStyle w:val="a3"/>
        <w:shd w:val="clear" w:color="auto" w:fill="FFFFFF"/>
        <w:spacing w:after="0" w:line="640" w:lineRule="exact"/>
        <w:rPr>
          <w:rFonts w:ascii="楷体" w:eastAsia="楷体" w:hAnsi="楷体"/>
          <w:sz w:val="32"/>
          <w:szCs w:val="32"/>
        </w:rPr>
      </w:pPr>
    </w:p>
    <w:p w:rsidR="00456130" w:rsidRDefault="00456130" w:rsidP="00F24D4D">
      <w:pPr>
        <w:pStyle w:val="a3"/>
        <w:shd w:val="clear" w:color="auto" w:fill="FFFFFF"/>
        <w:spacing w:after="0" w:line="640" w:lineRule="exact"/>
        <w:rPr>
          <w:rFonts w:ascii="楷体" w:eastAsia="楷体" w:hAnsi="楷体"/>
          <w:sz w:val="32"/>
          <w:szCs w:val="32"/>
        </w:rPr>
      </w:pPr>
    </w:p>
    <w:p w:rsidR="00255DC0" w:rsidRDefault="00255DC0" w:rsidP="00F24D4D">
      <w:pPr>
        <w:pStyle w:val="a3"/>
        <w:shd w:val="clear" w:color="auto" w:fill="FFFFFF"/>
        <w:spacing w:after="0" w:line="640" w:lineRule="exact"/>
        <w:rPr>
          <w:rFonts w:ascii="楷体" w:eastAsia="楷体" w:hAnsi="楷体"/>
          <w:sz w:val="32"/>
          <w:szCs w:val="32"/>
        </w:rPr>
      </w:pPr>
    </w:p>
    <w:p w:rsidR="00F24D4D" w:rsidRDefault="00F24D4D" w:rsidP="009B7175">
      <w:pPr>
        <w:pStyle w:val="a3"/>
        <w:shd w:val="clear" w:color="auto" w:fill="FFFFFF"/>
        <w:spacing w:after="0" w:line="440" w:lineRule="exact"/>
        <w:jc w:val="center"/>
        <w:rPr>
          <w:rFonts w:ascii="楷体" w:eastAsia="楷体" w:hAnsi="楷体" w:hint="eastAsia"/>
          <w:sz w:val="32"/>
          <w:szCs w:val="32"/>
        </w:rPr>
      </w:pPr>
    </w:p>
    <w:p w:rsidR="0079743B" w:rsidRDefault="0079743B" w:rsidP="009B7175">
      <w:pPr>
        <w:pStyle w:val="a3"/>
        <w:shd w:val="clear" w:color="auto" w:fill="FFFFFF"/>
        <w:spacing w:after="0" w:line="440" w:lineRule="exact"/>
        <w:jc w:val="center"/>
        <w:rPr>
          <w:rFonts w:asciiTheme="majorEastAsia" w:eastAsiaTheme="majorEastAsia" w:hAnsiTheme="majorEastAsia"/>
          <w:b/>
          <w:sz w:val="44"/>
          <w:szCs w:val="44"/>
        </w:rPr>
      </w:pPr>
    </w:p>
    <w:p w:rsidR="00D63585" w:rsidRDefault="001101A6" w:rsidP="00CB40D1">
      <w:pPr>
        <w:pStyle w:val="a3"/>
        <w:shd w:val="clear" w:color="auto" w:fill="FFFFFF"/>
        <w:spacing w:after="0" w:line="64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lastRenderedPageBreak/>
        <w:t>榆林市</w:t>
      </w:r>
      <w:r w:rsidR="003F19A2" w:rsidRPr="00C573F9">
        <w:rPr>
          <w:rFonts w:asciiTheme="majorEastAsia" w:eastAsiaTheme="majorEastAsia" w:hAnsiTheme="majorEastAsia" w:hint="eastAsia"/>
          <w:b/>
          <w:sz w:val="44"/>
          <w:szCs w:val="44"/>
        </w:rPr>
        <w:t>政府购买公租房运营管理服务</w:t>
      </w:r>
    </w:p>
    <w:p w:rsidR="003F19A2" w:rsidRDefault="003F19A2" w:rsidP="00CB40D1">
      <w:pPr>
        <w:pStyle w:val="a3"/>
        <w:shd w:val="clear" w:color="auto" w:fill="FFFFFF"/>
        <w:spacing w:after="0" w:line="640" w:lineRule="exact"/>
        <w:jc w:val="center"/>
        <w:rPr>
          <w:rFonts w:asciiTheme="majorEastAsia" w:eastAsiaTheme="majorEastAsia" w:hAnsiTheme="majorEastAsia"/>
          <w:b/>
          <w:sz w:val="44"/>
          <w:szCs w:val="44"/>
        </w:rPr>
      </w:pPr>
      <w:r w:rsidRPr="00C573F9">
        <w:rPr>
          <w:rFonts w:asciiTheme="majorEastAsia" w:eastAsiaTheme="majorEastAsia" w:hAnsiTheme="majorEastAsia" w:hint="eastAsia"/>
          <w:b/>
          <w:sz w:val="44"/>
          <w:szCs w:val="44"/>
        </w:rPr>
        <w:t>试点</w:t>
      </w:r>
      <w:r w:rsidR="002B619D">
        <w:rPr>
          <w:rFonts w:asciiTheme="majorEastAsia" w:eastAsiaTheme="majorEastAsia" w:hAnsiTheme="majorEastAsia" w:hint="eastAsia"/>
          <w:b/>
          <w:sz w:val="44"/>
          <w:szCs w:val="44"/>
        </w:rPr>
        <w:t>工作</w:t>
      </w:r>
      <w:r w:rsidRPr="00C573F9">
        <w:rPr>
          <w:rFonts w:asciiTheme="majorEastAsia" w:eastAsiaTheme="majorEastAsia" w:hAnsiTheme="majorEastAsia" w:hint="eastAsia"/>
          <w:b/>
          <w:sz w:val="44"/>
          <w:szCs w:val="44"/>
        </w:rPr>
        <w:t>实施方案</w:t>
      </w:r>
    </w:p>
    <w:p w:rsidR="00C573F9" w:rsidRPr="009C18FC" w:rsidRDefault="00C573F9" w:rsidP="001D2463">
      <w:pPr>
        <w:pStyle w:val="a3"/>
        <w:shd w:val="clear" w:color="auto" w:fill="FFFFFF"/>
        <w:spacing w:after="0" w:line="640" w:lineRule="exact"/>
        <w:rPr>
          <w:rFonts w:asciiTheme="majorEastAsia" w:eastAsiaTheme="majorEastAsia" w:hAnsiTheme="majorEastAsia"/>
          <w:b/>
          <w:sz w:val="44"/>
          <w:szCs w:val="44"/>
        </w:rPr>
      </w:pPr>
    </w:p>
    <w:p w:rsidR="003F19A2" w:rsidRPr="00C573F9" w:rsidRDefault="003F19A2" w:rsidP="00B4214E">
      <w:pPr>
        <w:pStyle w:val="a3"/>
        <w:spacing w:after="0" w:line="640" w:lineRule="exact"/>
        <w:ind w:firstLineChars="200" w:firstLine="640"/>
        <w:jc w:val="both"/>
        <w:rPr>
          <w:rFonts w:ascii="仿宋" w:eastAsia="仿宋" w:hAnsi="仿宋"/>
          <w:sz w:val="32"/>
          <w:szCs w:val="32"/>
        </w:rPr>
      </w:pPr>
      <w:r w:rsidRPr="00C573F9">
        <w:rPr>
          <w:rFonts w:ascii="仿宋" w:eastAsia="仿宋" w:hAnsi="仿宋" w:hint="eastAsia"/>
          <w:sz w:val="32"/>
          <w:szCs w:val="32"/>
        </w:rPr>
        <w:t>为进一步完善公租房运营管理机制，提升管理和服务能力，根据《住房和城乡建设部财政部关于印发推行政府购买公租房运营管理服务试点方案的通知》（建保〔2018〕92号）、《</w:t>
      </w:r>
      <w:r w:rsidR="005636AF">
        <w:rPr>
          <w:rFonts w:ascii="仿宋" w:eastAsia="仿宋" w:hAnsi="仿宋" w:hint="eastAsia"/>
          <w:sz w:val="32"/>
          <w:szCs w:val="32"/>
        </w:rPr>
        <w:t>陕西</w:t>
      </w:r>
      <w:r w:rsidRPr="00C573F9">
        <w:rPr>
          <w:rFonts w:ascii="仿宋" w:eastAsia="仿宋" w:hAnsi="仿宋" w:hint="eastAsia"/>
          <w:sz w:val="32"/>
          <w:szCs w:val="32"/>
        </w:rPr>
        <w:t>省住房和城乡建设厅</w:t>
      </w:r>
      <w:r w:rsidR="00C81E11" w:rsidRPr="00C81E11">
        <w:rPr>
          <w:rFonts w:ascii="仿宋" w:eastAsia="仿宋" w:hAnsi="仿宋" w:hint="eastAsia"/>
          <w:sz w:val="32"/>
          <w:szCs w:val="32"/>
        </w:rPr>
        <w:t>关于</w:t>
      </w:r>
      <w:r w:rsidR="00A6235D">
        <w:rPr>
          <w:rFonts w:ascii="仿宋" w:eastAsia="仿宋" w:hAnsi="仿宋" w:hint="eastAsia"/>
          <w:sz w:val="32"/>
          <w:szCs w:val="32"/>
        </w:rPr>
        <w:t>申报</w:t>
      </w:r>
      <w:r w:rsidR="00C81E11" w:rsidRPr="00C81E11">
        <w:rPr>
          <w:rFonts w:ascii="仿宋" w:eastAsia="仿宋" w:hAnsi="仿宋" w:hint="eastAsia"/>
          <w:sz w:val="32"/>
          <w:szCs w:val="32"/>
        </w:rPr>
        <w:t>开展政府购买公租房运营管理服务试点工作的通知</w:t>
      </w:r>
      <w:r w:rsidRPr="00C573F9">
        <w:rPr>
          <w:rFonts w:ascii="仿宋" w:eastAsia="仿宋" w:hAnsi="仿宋" w:hint="eastAsia"/>
          <w:sz w:val="32"/>
          <w:szCs w:val="32"/>
        </w:rPr>
        <w:t>》</w:t>
      </w:r>
      <w:r w:rsidR="0088113B">
        <w:rPr>
          <w:rFonts w:ascii="仿宋" w:eastAsia="仿宋" w:hAnsi="仿宋" w:hint="eastAsia"/>
          <w:sz w:val="32"/>
          <w:szCs w:val="32"/>
        </w:rPr>
        <w:t>（陕建保发</w:t>
      </w:r>
      <w:r w:rsidR="00A01C39" w:rsidRPr="00C573F9">
        <w:rPr>
          <w:rFonts w:ascii="仿宋" w:eastAsia="仿宋" w:hAnsi="仿宋" w:hint="eastAsia"/>
          <w:sz w:val="32"/>
          <w:szCs w:val="32"/>
        </w:rPr>
        <w:t>〔</w:t>
      </w:r>
      <w:r w:rsidR="0088113B">
        <w:rPr>
          <w:rFonts w:ascii="仿宋" w:eastAsia="仿宋" w:hAnsi="仿宋" w:hint="eastAsia"/>
          <w:sz w:val="32"/>
          <w:szCs w:val="32"/>
        </w:rPr>
        <w:t>2018</w:t>
      </w:r>
      <w:r w:rsidR="00A01C39" w:rsidRPr="00C573F9">
        <w:rPr>
          <w:rFonts w:ascii="仿宋" w:eastAsia="仿宋" w:hAnsi="仿宋" w:hint="eastAsia"/>
          <w:sz w:val="32"/>
          <w:szCs w:val="32"/>
        </w:rPr>
        <w:t>〕</w:t>
      </w:r>
      <w:r w:rsidR="0088113B">
        <w:rPr>
          <w:rFonts w:ascii="仿宋" w:eastAsia="仿宋" w:hAnsi="仿宋" w:hint="eastAsia"/>
          <w:sz w:val="32"/>
          <w:szCs w:val="32"/>
        </w:rPr>
        <w:t>38号）</w:t>
      </w:r>
      <w:r w:rsidRPr="00C573F9">
        <w:rPr>
          <w:rFonts w:ascii="仿宋" w:eastAsia="仿宋" w:hAnsi="仿宋" w:hint="eastAsia"/>
          <w:sz w:val="32"/>
          <w:szCs w:val="32"/>
        </w:rPr>
        <w:t>等有关规定和要求，结合</w:t>
      </w:r>
      <w:r w:rsidR="00B348A1">
        <w:rPr>
          <w:rFonts w:ascii="仿宋" w:eastAsia="仿宋" w:hAnsi="仿宋" w:hint="eastAsia"/>
          <w:sz w:val="32"/>
          <w:szCs w:val="32"/>
        </w:rPr>
        <w:t>我</w:t>
      </w:r>
      <w:r w:rsidRPr="00C573F9">
        <w:rPr>
          <w:rFonts w:ascii="仿宋" w:eastAsia="仿宋" w:hAnsi="仿宋" w:hint="eastAsia"/>
          <w:sz w:val="32"/>
          <w:szCs w:val="32"/>
        </w:rPr>
        <w:t>市实际，制定本实施方案。</w:t>
      </w:r>
    </w:p>
    <w:p w:rsidR="003F19A2" w:rsidRPr="004B71C7" w:rsidRDefault="003F19A2" w:rsidP="00B4214E">
      <w:pPr>
        <w:pStyle w:val="a3"/>
        <w:shd w:val="clear" w:color="auto" w:fill="FFFFFF"/>
        <w:spacing w:after="0" w:line="640" w:lineRule="exact"/>
        <w:ind w:firstLineChars="200" w:firstLine="640"/>
        <w:jc w:val="both"/>
        <w:rPr>
          <w:rFonts w:ascii="黑体" w:eastAsia="黑体" w:hAnsi="黑体"/>
          <w:b/>
          <w:sz w:val="32"/>
          <w:szCs w:val="32"/>
        </w:rPr>
      </w:pPr>
      <w:r w:rsidRPr="004B71C7">
        <w:rPr>
          <w:rStyle w:val="a4"/>
          <w:rFonts w:ascii="黑体" w:eastAsia="黑体" w:hAnsi="黑体" w:hint="eastAsia"/>
          <w:b w:val="0"/>
          <w:sz w:val="32"/>
          <w:szCs w:val="32"/>
        </w:rPr>
        <w:t>一、指导思想</w:t>
      </w:r>
    </w:p>
    <w:p w:rsidR="003F19A2" w:rsidRPr="00C573F9" w:rsidRDefault="003F19A2" w:rsidP="00B4214E">
      <w:pPr>
        <w:pStyle w:val="a3"/>
        <w:shd w:val="clear" w:color="auto" w:fill="FFFFFF"/>
        <w:spacing w:after="0" w:line="640" w:lineRule="exact"/>
        <w:ind w:firstLineChars="200" w:firstLine="640"/>
        <w:jc w:val="both"/>
        <w:rPr>
          <w:rFonts w:ascii="仿宋" w:eastAsia="仿宋" w:hAnsi="仿宋"/>
          <w:sz w:val="32"/>
          <w:szCs w:val="32"/>
        </w:rPr>
      </w:pPr>
      <w:r w:rsidRPr="00C573F9">
        <w:rPr>
          <w:rFonts w:ascii="仿宋" w:eastAsia="仿宋" w:hAnsi="仿宋" w:hint="eastAsia"/>
          <w:sz w:val="32"/>
          <w:szCs w:val="32"/>
        </w:rPr>
        <w:t>以习近平新时代中国特色社会主义思想为指导，深入贯彻落实党的十九大、十九届二中、三中</w:t>
      </w:r>
      <w:r w:rsidR="00680961">
        <w:rPr>
          <w:rFonts w:ascii="仿宋" w:eastAsia="仿宋" w:hAnsi="仿宋" w:hint="eastAsia"/>
          <w:sz w:val="32"/>
          <w:szCs w:val="32"/>
        </w:rPr>
        <w:t>、四中</w:t>
      </w:r>
      <w:r w:rsidRPr="00C573F9">
        <w:rPr>
          <w:rFonts w:ascii="仿宋" w:eastAsia="仿宋" w:hAnsi="仿宋" w:hint="eastAsia"/>
          <w:sz w:val="32"/>
          <w:szCs w:val="32"/>
        </w:rPr>
        <w:t>全会精神，按照党中央、国务院、省、市有关决策部署，加快政府职能转变，推进供给侧结构性改革，积极推行政府购买服务，</w:t>
      </w:r>
      <w:r w:rsidR="006A2477">
        <w:rPr>
          <w:rFonts w:ascii="仿宋" w:eastAsia="仿宋" w:hAnsi="仿宋" w:hint="eastAsia"/>
          <w:sz w:val="32"/>
          <w:szCs w:val="32"/>
        </w:rPr>
        <w:t>提高政府公共服务水平和财政资金使用效益，着力解决我市</w:t>
      </w:r>
      <w:r w:rsidR="00B1526A">
        <w:rPr>
          <w:rFonts w:ascii="仿宋" w:eastAsia="仿宋" w:hAnsi="仿宋" w:hint="eastAsia"/>
          <w:sz w:val="32"/>
          <w:szCs w:val="32"/>
        </w:rPr>
        <w:t>公租房</w:t>
      </w:r>
      <w:r w:rsidR="006A2477">
        <w:rPr>
          <w:rFonts w:ascii="仿宋" w:eastAsia="仿宋" w:hAnsi="仿宋" w:hint="eastAsia"/>
          <w:sz w:val="32"/>
          <w:szCs w:val="32"/>
        </w:rPr>
        <w:t>后期运营管理服务中突出的堵点、难点问题，吸引</w:t>
      </w:r>
      <w:r w:rsidR="00D3354F">
        <w:rPr>
          <w:rFonts w:ascii="仿宋" w:eastAsia="仿宋" w:hAnsi="仿宋" w:hint="eastAsia"/>
          <w:sz w:val="32"/>
          <w:szCs w:val="32"/>
        </w:rPr>
        <w:t>社会力量</w:t>
      </w:r>
      <w:r w:rsidRPr="00C573F9">
        <w:rPr>
          <w:rFonts w:ascii="仿宋" w:eastAsia="仿宋" w:hAnsi="仿宋" w:hint="eastAsia"/>
          <w:sz w:val="32"/>
          <w:szCs w:val="32"/>
        </w:rPr>
        <w:t>参与公租房运营管理，不断提高公租房运营管理专业化、规范化水平，</w:t>
      </w:r>
      <w:r w:rsidR="00690538">
        <w:rPr>
          <w:rFonts w:ascii="仿宋" w:eastAsia="仿宋" w:hAnsi="仿宋" w:hint="eastAsia"/>
          <w:sz w:val="32"/>
          <w:szCs w:val="32"/>
        </w:rPr>
        <w:t>努力打造有利于保障社会公平、促进社会和谐、有利于增进群众福祉的服务环境，努力</w:t>
      </w:r>
      <w:r w:rsidR="00BC3D1E">
        <w:rPr>
          <w:rFonts w:ascii="仿宋" w:eastAsia="仿宋" w:hAnsi="仿宋" w:hint="eastAsia"/>
          <w:sz w:val="32"/>
          <w:szCs w:val="32"/>
        </w:rPr>
        <w:t>构建</w:t>
      </w:r>
      <w:r w:rsidR="00690538">
        <w:rPr>
          <w:rFonts w:ascii="仿宋" w:eastAsia="仿宋" w:hAnsi="仿宋" w:hint="eastAsia"/>
          <w:sz w:val="32"/>
          <w:szCs w:val="32"/>
        </w:rPr>
        <w:t>优质、高效、便民的保障房服务体系，</w:t>
      </w:r>
      <w:r w:rsidRPr="00C573F9">
        <w:rPr>
          <w:rFonts w:ascii="仿宋" w:eastAsia="仿宋" w:hAnsi="仿宋" w:hint="eastAsia"/>
          <w:sz w:val="32"/>
          <w:szCs w:val="32"/>
        </w:rPr>
        <w:t>不断提升保障对象满意度和获得感。</w:t>
      </w:r>
    </w:p>
    <w:p w:rsidR="003F19A2" w:rsidRPr="004B71C7" w:rsidRDefault="003F19A2" w:rsidP="00B4214E">
      <w:pPr>
        <w:pStyle w:val="a3"/>
        <w:shd w:val="clear" w:color="auto" w:fill="FFFFFF"/>
        <w:spacing w:after="0" w:line="640" w:lineRule="exact"/>
        <w:ind w:firstLineChars="200" w:firstLine="640"/>
        <w:jc w:val="both"/>
        <w:rPr>
          <w:rStyle w:val="a4"/>
          <w:rFonts w:ascii="黑体" w:eastAsia="黑体" w:hAnsi="黑体"/>
        </w:rPr>
      </w:pPr>
      <w:r w:rsidRPr="004B71C7">
        <w:rPr>
          <w:rStyle w:val="a4"/>
          <w:rFonts w:ascii="黑体" w:eastAsia="黑体" w:hAnsi="黑体" w:hint="eastAsia"/>
          <w:b w:val="0"/>
          <w:sz w:val="32"/>
          <w:szCs w:val="32"/>
        </w:rPr>
        <w:t>二、基本原则</w:t>
      </w:r>
    </w:p>
    <w:p w:rsidR="003F19A2" w:rsidRPr="00C573F9" w:rsidRDefault="003F19A2" w:rsidP="00B4214E">
      <w:pPr>
        <w:pStyle w:val="a3"/>
        <w:shd w:val="clear" w:color="auto" w:fill="FFFFFF"/>
        <w:spacing w:after="0" w:line="640" w:lineRule="exact"/>
        <w:ind w:firstLineChars="200" w:firstLine="643"/>
        <w:jc w:val="both"/>
        <w:rPr>
          <w:rFonts w:ascii="仿宋" w:eastAsia="仿宋" w:hAnsi="仿宋"/>
          <w:sz w:val="32"/>
          <w:szCs w:val="32"/>
        </w:rPr>
      </w:pPr>
      <w:r w:rsidRPr="00543BA7">
        <w:rPr>
          <w:rFonts w:ascii="楷体" w:eastAsia="楷体" w:hAnsi="楷体" w:hint="eastAsia"/>
          <w:b/>
          <w:sz w:val="32"/>
          <w:szCs w:val="32"/>
        </w:rPr>
        <w:lastRenderedPageBreak/>
        <w:t>（一）坚持政府主导。</w:t>
      </w:r>
      <w:r w:rsidR="00BC1ADD" w:rsidRPr="009C5702">
        <w:rPr>
          <w:rFonts w:ascii="仿宋" w:eastAsia="仿宋" w:hAnsi="仿宋" w:hint="eastAsia"/>
          <w:sz w:val="32"/>
          <w:szCs w:val="32"/>
        </w:rPr>
        <w:t>各县市区政府要</w:t>
      </w:r>
      <w:r w:rsidRPr="00C573F9">
        <w:rPr>
          <w:rFonts w:ascii="仿宋" w:eastAsia="仿宋" w:hAnsi="仿宋" w:hint="eastAsia"/>
          <w:sz w:val="32"/>
          <w:szCs w:val="32"/>
        </w:rPr>
        <w:t>加强对购买公租房运营管理服务的组织领导、制度设计、财政保障和监督管理。科学制定政府购买公租房运营管理服务政策和管理规范，确保政府购买服务取得实实在在的效果。</w:t>
      </w:r>
    </w:p>
    <w:p w:rsidR="003F19A2" w:rsidRPr="00C573F9" w:rsidRDefault="003F19A2" w:rsidP="00B4214E">
      <w:pPr>
        <w:pStyle w:val="a3"/>
        <w:shd w:val="clear" w:color="auto" w:fill="FFFFFF"/>
        <w:spacing w:after="0" w:line="640" w:lineRule="exact"/>
        <w:ind w:firstLineChars="200" w:firstLine="643"/>
        <w:jc w:val="both"/>
        <w:rPr>
          <w:rFonts w:ascii="仿宋" w:eastAsia="仿宋" w:hAnsi="仿宋"/>
          <w:sz w:val="32"/>
          <w:szCs w:val="32"/>
        </w:rPr>
      </w:pPr>
      <w:r w:rsidRPr="003B389B">
        <w:rPr>
          <w:rFonts w:ascii="楷体" w:eastAsia="楷体" w:hAnsi="楷体" w:hint="eastAsia"/>
          <w:b/>
          <w:sz w:val="32"/>
          <w:szCs w:val="32"/>
        </w:rPr>
        <w:t>（二）坚持公开择优。</w:t>
      </w:r>
      <w:r w:rsidRPr="00C573F9">
        <w:rPr>
          <w:rFonts w:ascii="仿宋" w:eastAsia="仿宋" w:hAnsi="仿宋" w:hint="eastAsia"/>
          <w:sz w:val="32"/>
          <w:szCs w:val="32"/>
        </w:rPr>
        <w:t>按照公开、公平、公正的原则，确保具备条件的社会力量平等参与竞争，通过竞争择优方式选择政府购买服务的承接主体。</w:t>
      </w:r>
    </w:p>
    <w:p w:rsidR="003F19A2" w:rsidRPr="00C573F9" w:rsidRDefault="003F19A2" w:rsidP="00B4214E">
      <w:pPr>
        <w:pStyle w:val="a3"/>
        <w:shd w:val="clear" w:color="auto" w:fill="FFFFFF"/>
        <w:spacing w:after="0" w:line="640" w:lineRule="exact"/>
        <w:ind w:firstLineChars="200" w:firstLine="643"/>
        <w:jc w:val="both"/>
        <w:rPr>
          <w:rFonts w:ascii="仿宋" w:eastAsia="仿宋" w:hAnsi="仿宋"/>
          <w:sz w:val="32"/>
          <w:szCs w:val="32"/>
        </w:rPr>
      </w:pPr>
      <w:r w:rsidRPr="008F6A93">
        <w:rPr>
          <w:rFonts w:ascii="楷体" w:eastAsia="楷体" w:hAnsi="楷体" w:hint="eastAsia"/>
          <w:b/>
          <w:sz w:val="32"/>
          <w:szCs w:val="32"/>
        </w:rPr>
        <w:t>（三）坚持注重实效。</w:t>
      </w:r>
      <w:r w:rsidRPr="00C573F9">
        <w:rPr>
          <w:rFonts w:ascii="仿宋" w:eastAsia="仿宋" w:hAnsi="仿宋" w:hint="eastAsia"/>
          <w:sz w:val="32"/>
          <w:szCs w:val="32"/>
        </w:rPr>
        <w:t>加强对承接主体的绩效评估和全过程监管，切实提高财政资金使用效率，提升公租房运营管理效能，让保障对象享受到更好的服务。</w:t>
      </w:r>
    </w:p>
    <w:p w:rsidR="003F19A2" w:rsidRPr="004B71C7" w:rsidRDefault="008D5974" w:rsidP="00B4214E">
      <w:pPr>
        <w:pStyle w:val="a3"/>
        <w:shd w:val="clear" w:color="auto" w:fill="FFFFFF"/>
        <w:spacing w:after="0" w:line="640" w:lineRule="exact"/>
        <w:ind w:firstLineChars="200" w:firstLine="640"/>
        <w:jc w:val="both"/>
        <w:rPr>
          <w:rStyle w:val="a4"/>
          <w:rFonts w:ascii="黑体" w:eastAsia="黑体" w:hAnsi="黑体"/>
        </w:rPr>
      </w:pPr>
      <w:r>
        <w:rPr>
          <w:rStyle w:val="a4"/>
          <w:rFonts w:ascii="黑体" w:eastAsia="黑体" w:hAnsi="黑体" w:hint="eastAsia"/>
          <w:b w:val="0"/>
          <w:sz w:val="32"/>
          <w:szCs w:val="32"/>
        </w:rPr>
        <w:t>三</w:t>
      </w:r>
      <w:r w:rsidR="003F19A2" w:rsidRPr="004B71C7">
        <w:rPr>
          <w:rStyle w:val="a4"/>
          <w:rFonts w:ascii="黑体" w:eastAsia="黑体" w:hAnsi="黑体" w:hint="eastAsia"/>
          <w:b w:val="0"/>
          <w:sz w:val="32"/>
          <w:szCs w:val="32"/>
        </w:rPr>
        <w:t>、购买服务内容</w:t>
      </w:r>
    </w:p>
    <w:p w:rsidR="003F19A2" w:rsidRPr="00015516" w:rsidRDefault="003F19A2" w:rsidP="00B4214E">
      <w:pPr>
        <w:pStyle w:val="a3"/>
        <w:shd w:val="clear" w:color="auto" w:fill="FFFFFF"/>
        <w:spacing w:after="0" w:line="640" w:lineRule="exact"/>
        <w:ind w:firstLineChars="200" w:firstLine="643"/>
        <w:jc w:val="both"/>
        <w:rPr>
          <w:rFonts w:ascii="仿宋" w:eastAsia="仿宋" w:hAnsi="仿宋"/>
          <w:b/>
          <w:color w:val="FF0000"/>
          <w:sz w:val="32"/>
          <w:szCs w:val="32"/>
        </w:rPr>
      </w:pPr>
      <w:r w:rsidRPr="001545E3">
        <w:rPr>
          <w:rFonts w:ascii="楷体" w:eastAsia="楷体" w:hAnsi="楷体" w:hint="eastAsia"/>
          <w:b/>
          <w:sz w:val="32"/>
          <w:szCs w:val="32"/>
        </w:rPr>
        <w:t>（一）购买主体。</w:t>
      </w:r>
      <w:r w:rsidRPr="00D868F1">
        <w:rPr>
          <w:rFonts w:ascii="仿宋" w:eastAsia="仿宋" w:hAnsi="仿宋" w:hint="eastAsia"/>
          <w:sz w:val="32"/>
          <w:szCs w:val="32"/>
        </w:rPr>
        <w:t>由</w:t>
      </w:r>
      <w:r w:rsidR="00D660D9" w:rsidRPr="00D868F1">
        <w:rPr>
          <w:rFonts w:ascii="仿宋" w:eastAsia="仿宋" w:hAnsi="仿宋" w:hint="eastAsia"/>
          <w:sz w:val="32"/>
          <w:szCs w:val="32"/>
        </w:rPr>
        <w:t>各县市区</w:t>
      </w:r>
      <w:r w:rsidR="00604391" w:rsidRPr="00D868F1">
        <w:rPr>
          <w:rFonts w:ascii="仿宋" w:eastAsia="仿宋" w:hAnsi="仿宋" w:hint="eastAsia"/>
          <w:sz w:val="32"/>
          <w:szCs w:val="32"/>
        </w:rPr>
        <w:t>住房和城乡建设局</w:t>
      </w:r>
      <w:r w:rsidRPr="00D868F1">
        <w:rPr>
          <w:rFonts w:ascii="仿宋" w:eastAsia="仿宋" w:hAnsi="仿宋" w:hint="eastAsia"/>
          <w:sz w:val="32"/>
          <w:szCs w:val="32"/>
        </w:rPr>
        <w:t>作为购买主体</w:t>
      </w:r>
      <w:r w:rsidR="00B72EA7" w:rsidRPr="00D868F1">
        <w:rPr>
          <w:rFonts w:ascii="仿宋" w:eastAsia="仿宋" w:hAnsi="仿宋" w:hint="eastAsia"/>
          <w:sz w:val="32"/>
          <w:szCs w:val="32"/>
        </w:rPr>
        <w:t>，</w:t>
      </w:r>
      <w:r w:rsidR="002E34AC">
        <w:rPr>
          <w:rFonts w:ascii="仿宋" w:eastAsia="仿宋" w:hAnsi="仿宋" w:hint="eastAsia"/>
          <w:sz w:val="32"/>
          <w:szCs w:val="32"/>
        </w:rPr>
        <w:t>具体工作</w:t>
      </w:r>
      <w:r w:rsidR="001A5B29">
        <w:rPr>
          <w:rFonts w:ascii="仿宋" w:eastAsia="仿宋" w:hAnsi="仿宋" w:hint="eastAsia"/>
          <w:sz w:val="32"/>
          <w:szCs w:val="32"/>
        </w:rPr>
        <w:t>可以</w:t>
      </w:r>
      <w:r w:rsidR="00470870" w:rsidRPr="00D868F1">
        <w:rPr>
          <w:rFonts w:ascii="仿宋" w:eastAsia="仿宋" w:hAnsi="仿宋" w:hint="eastAsia"/>
          <w:sz w:val="32"/>
          <w:szCs w:val="32"/>
        </w:rPr>
        <w:t>委托住房保障中心</w:t>
      </w:r>
      <w:r w:rsidR="003D75D6">
        <w:rPr>
          <w:rFonts w:ascii="仿宋" w:eastAsia="仿宋" w:hAnsi="仿宋" w:hint="eastAsia"/>
          <w:sz w:val="32"/>
          <w:szCs w:val="32"/>
        </w:rPr>
        <w:t>负责</w:t>
      </w:r>
      <w:r w:rsidR="00470870" w:rsidRPr="00D868F1">
        <w:rPr>
          <w:rFonts w:ascii="仿宋" w:eastAsia="仿宋" w:hAnsi="仿宋" w:hint="eastAsia"/>
          <w:sz w:val="32"/>
          <w:szCs w:val="32"/>
        </w:rPr>
        <w:t>实施。</w:t>
      </w:r>
    </w:p>
    <w:p w:rsidR="003F19A2" w:rsidRPr="00C573F9" w:rsidRDefault="003F19A2" w:rsidP="00B4214E">
      <w:pPr>
        <w:pStyle w:val="a3"/>
        <w:shd w:val="clear" w:color="auto" w:fill="FFFFFF"/>
        <w:spacing w:after="0" w:line="640" w:lineRule="exact"/>
        <w:ind w:firstLineChars="200" w:firstLine="643"/>
        <w:jc w:val="both"/>
        <w:rPr>
          <w:rFonts w:ascii="仿宋" w:eastAsia="仿宋" w:hAnsi="仿宋"/>
          <w:sz w:val="32"/>
          <w:szCs w:val="32"/>
        </w:rPr>
      </w:pPr>
      <w:r w:rsidRPr="003F134F">
        <w:rPr>
          <w:rFonts w:ascii="楷体" w:eastAsia="楷体" w:hAnsi="楷体" w:hint="eastAsia"/>
          <w:b/>
          <w:sz w:val="32"/>
          <w:szCs w:val="32"/>
        </w:rPr>
        <w:t>（二）购买服务内容。</w:t>
      </w:r>
      <w:r w:rsidR="004B64AF" w:rsidRPr="000760EC">
        <w:rPr>
          <w:rFonts w:ascii="仿宋" w:eastAsia="仿宋" w:hAnsi="仿宋" w:hint="eastAsia"/>
          <w:sz w:val="32"/>
          <w:szCs w:val="32"/>
        </w:rPr>
        <w:t>试点县市区</w:t>
      </w:r>
      <w:r w:rsidR="00E16CFC">
        <w:rPr>
          <w:rFonts w:ascii="仿宋" w:eastAsia="仿宋" w:hAnsi="仿宋" w:hint="eastAsia"/>
          <w:sz w:val="32"/>
          <w:szCs w:val="32"/>
        </w:rPr>
        <w:t>要全面梳理现行属于政府职责范围、由财政支出安排的各类公租房运营管理内容，</w:t>
      </w:r>
      <w:r w:rsidRPr="00C573F9">
        <w:rPr>
          <w:rFonts w:ascii="仿宋" w:eastAsia="仿宋" w:hAnsi="仿宋" w:hint="eastAsia"/>
          <w:sz w:val="32"/>
          <w:szCs w:val="32"/>
        </w:rPr>
        <w:t>凡适合市场化方式提供的公租房运营管理服务事项，可通过政府购买服务方式实施。购买内容主要有：</w:t>
      </w:r>
    </w:p>
    <w:p w:rsidR="003F19A2" w:rsidRPr="00E75D01" w:rsidRDefault="003F19A2" w:rsidP="00B4214E">
      <w:pPr>
        <w:pStyle w:val="a3"/>
        <w:shd w:val="clear" w:color="auto" w:fill="FFFFFF"/>
        <w:spacing w:after="0" w:line="640" w:lineRule="exact"/>
        <w:ind w:firstLineChars="200" w:firstLine="640"/>
        <w:jc w:val="both"/>
        <w:rPr>
          <w:rFonts w:ascii="仿宋" w:eastAsia="仿宋" w:hAnsi="仿宋"/>
          <w:b/>
          <w:sz w:val="32"/>
          <w:szCs w:val="32"/>
        </w:rPr>
      </w:pPr>
      <w:r w:rsidRPr="00C573F9">
        <w:rPr>
          <w:rFonts w:ascii="仿宋" w:eastAsia="仿宋" w:hAnsi="仿宋" w:hint="eastAsia"/>
          <w:sz w:val="32"/>
          <w:szCs w:val="32"/>
        </w:rPr>
        <w:t>1.入住和退出管理事项，主要包括组织选房，租赁合同签订、续签、变更，办理入住手续，采集新入住住户基本信息，建立住户档案，办理退房手续。</w:t>
      </w:r>
      <w:r w:rsidR="004C25E0" w:rsidRPr="00E75D01">
        <w:rPr>
          <w:rFonts w:ascii="仿宋" w:eastAsia="仿宋" w:hAnsi="仿宋" w:hint="eastAsia"/>
          <w:b/>
          <w:sz w:val="32"/>
          <w:szCs w:val="32"/>
        </w:rPr>
        <w:t>不得包括对保障资格的准入和取消。</w:t>
      </w:r>
    </w:p>
    <w:p w:rsidR="003F19A2" w:rsidRPr="00015516" w:rsidRDefault="003F19A2" w:rsidP="00B4214E">
      <w:pPr>
        <w:pStyle w:val="a3"/>
        <w:shd w:val="clear" w:color="auto" w:fill="FFFFFF"/>
        <w:spacing w:after="0" w:line="640" w:lineRule="exact"/>
        <w:ind w:firstLineChars="200" w:firstLine="640"/>
        <w:jc w:val="both"/>
        <w:rPr>
          <w:rFonts w:ascii="仿宋" w:eastAsia="仿宋" w:hAnsi="仿宋"/>
          <w:color w:val="FF0000"/>
          <w:sz w:val="32"/>
          <w:szCs w:val="32"/>
        </w:rPr>
      </w:pPr>
      <w:r w:rsidRPr="00C573F9">
        <w:rPr>
          <w:rFonts w:ascii="仿宋" w:eastAsia="仿宋" w:hAnsi="仿宋" w:hint="eastAsia"/>
          <w:sz w:val="32"/>
          <w:szCs w:val="32"/>
        </w:rPr>
        <w:lastRenderedPageBreak/>
        <w:t>2.租金收缴和房屋使用管理事项，主要包括租金代收代缴、催</w:t>
      </w:r>
      <w:r w:rsidR="00832DF9">
        <w:rPr>
          <w:rFonts w:ascii="仿宋" w:eastAsia="仿宋" w:hAnsi="仿宋" w:hint="eastAsia"/>
          <w:sz w:val="32"/>
          <w:szCs w:val="32"/>
        </w:rPr>
        <w:t>缴</w:t>
      </w:r>
      <w:r w:rsidRPr="00C573F9">
        <w:rPr>
          <w:rFonts w:ascii="仿宋" w:eastAsia="仿宋" w:hAnsi="仿宋" w:hint="eastAsia"/>
          <w:sz w:val="32"/>
          <w:szCs w:val="32"/>
        </w:rPr>
        <w:t>，日常使用情况的巡</w:t>
      </w:r>
      <w:r w:rsidR="00EA66E3">
        <w:rPr>
          <w:rFonts w:ascii="仿宋" w:eastAsia="仿宋" w:hAnsi="仿宋" w:hint="eastAsia"/>
          <w:sz w:val="32"/>
          <w:szCs w:val="32"/>
        </w:rPr>
        <w:t>查</w:t>
      </w:r>
      <w:r w:rsidRPr="00C573F9">
        <w:rPr>
          <w:rFonts w:ascii="仿宋" w:eastAsia="仿宋" w:hAnsi="仿宋" w:hint="eastAsia"/>
          <w:sz w:val="32"/>
          <w:szCs w:val="32"/>
        </w:rPr>
        <w:t>，入住对象的信息登记与核对，及时发现违法违规行为并采集证据上报</w:t>
      </w:r>
      <w:r w:rsidR="004C40D1">
        <w:rPr>
          <w:rFonts w:ascii="仿宋" w:eastAsia="仿宋" w:hAnsi="仿宋" w:hint="eastAsia"/>
          <w:sz w:val="32"/>
          <w:szCs w:val="32"/>
        </w:rPr>
        <w:t>。</w:t>
      </w:r>
    </w:p>
    <w:p w:rsidR="003F19A2" w:rsidRPr="00E75D01" w:rsidRDefault="003F19A2" w:rsidP="00B4214E">
      <w:pPr>
        <w:pStyle w:val="a3"/>
        <w:shd w:val="clear" w:color="auto" w:fill="FFFFFF"/>
        <w:spacing w:after="0" w:line="640" w:lineRule="exact"/>
        <w:ind w:firstLineChars="200" w:firstLine="640"/>
        <w:jc w:val="both"/>
        <w:rPr>
          <w:rFonts w:ascii="仿宋" w:eastAsia="仿宋" w:hAnsi="仿宋"/>
          <w:b/>
          <w:color w:val="FF0000"/>
          <w:sz w:val="32"/>
          <w:szCs w:val="32"/>
        </w:rPr>
      </w:pPr>
      <w:r w:rsidRPr="00C573F9">
        <w:rPr>
          <w:rFonts w:ascii="仿宋" w:eastAsia="仿宋" w:hAnsi="仿宋" w:hint="eastAsia"/>
          <w:sz w:val="32"/>
          <w:szCs w:val="32"/>
        </w:rPr>
        <w:t>3.维修养护事项，主要包括公租房项目共用部位和共用设施设备维修养护管理。</w:t>
      </w:r>
      <w:r w:rsidR="00C86DB2" w:rsidRPr="00E75D01">
        <w:rPr>
          <w:rFonts w:ascii="仿宋" w:eastAsia="仿宋" w:hAnsi="仿宋" w:hint="eastAsia"/>
          <w:b/>
          <w:sz w:val="32"/>
          <w:szCs w:val="32"/>
        </w:rPr>
        <w:t>不得包括建筑物和构筑物的新建、改建、扩建及其相关的装修、拆除、修缮等工程建设。</w:t>
      </w:r>
    </w:p>
    <w:p w:rsidR="003F19A2" w:rsidRDefault="003F19A2" w:rsidP="00B4214E">
      <w:pPr>
        <w:pStyle w:val="a3"/>
        <w:shd w:val="clear" w:color="auto" w:fill="FFFFFF"/>
        <w:spacing w:after="0" w:line="640" w:lineRule="exact"/>
        <w:ind w:firstLineChars="200" w:firstLine="640"/>
        <w:jc w:val="both"/>
        <w:rPr>
          <w:rFonts w:ascii="仿宋" w:eastAsia="仿宋" w:hAnsi="仿宋"/>
          <w:sz w:val="32"/>
          <w:szCs w:val="32"/>
        </w:rPr>
      </w:pPr>
      <w:r w:rsidRPr="00C573F9">
        <w:rPr>
          <w:rFonts w:ascii="仿宋" w:eastAsia="仿宋" w:hAnsi="仿宋" w:hint="eastAsia"/>
          <w:sz w:val="32"/>
          <w:szCs w:val="32"/>
        </w:rPr>
        <w:t>4.综合管理事项，主要包括智能化管</w:t>
      </w:r>
      <w:r w:rsidR="001F211E">
        <w:rPr>
          <w:rFonts w:ascii="仿宋" w:eastAsia="仿宋" w:hAnsi="仿宋" w:hint="eastAsia"/>
          <w:sz w:val="32"/>
          <w:szCs w:val="32"/>
        </w:rPr>
        <w:t>理系统及监测</w:t>
      </w:r>
      <w:r w:rsidR="00E54B5A">
        <w:rPr>
          <w:rFonts w:ascii="仿宋" w:eastAsia="仿宋" w:hAnsi="仿宋" w:hint="eastAsia"/>
          <w:sz w:val="32"/>
          <w:szCs w:val="32"/>
        </w:rPr>
        <w:t>平台</w:t>
      </w:r>
      <w:r w:rsidR="001F211E">
        <w:rPr>
          <w:rFonts w:ascii="仿宋" w:eastAsia="仿宋" w:hAnsi="仿宋" w:hint="eastAsia"/>
          <w:sz w:val="32"/>
          <w:szCs w:val="32"/>
        </w:rPr>
        <w:t>建设和维护，社会调查及群众满意度测评。</w:t>
      </w:r>
    </w:p>
    <w:p w:rsidR="00761C27" w:rsidRPr="00761C27" w:rsidRDefault="00761C27" w:rsidP="00B4214E">
      <w:pPr>
        <w:spacing w:line="640" w:lineRule="exact"/>
        <w:ind w:firstLineChars="200" w:firstLine="640"/>
        <w:rPr>
          <w:rFonts w:ascii="仿宋" w:eastAsia="仿宋" w:hAnsi="仿宋"/>
          <w:sz w:val="32"/>
          <w:szCs w:val="32"/>
        </w:rPr>
      </w:pPr>
      <w:r w:rsidRPr="00CD539A">
        <w:rPr>
          <w:rFonts w:ascii="仿宋" w:eastAsia="仿宋" w:hAnsi="仿宋" w:hint="eastAsia"/>
          <w:sz w:val="32"/>
          <w:szCs w:val="32"/>
        </w:rPr>
        <w:t>试点</w:t>
      </w:r>
      <w:r w:rsidR="00B91E9D">
        <w:rPr>
          <w:rFonts w:ascii="仿宋" w:eastAsia="仿宋" w:hAnsi="仿宋" w:hint="eastAsia"/>
          <w:sz w:val="32"/>
          <w:szCs w:val="32"/>
        </w:rPr>
        <w:t>县市区</w:t>
      </w:r>
      <w:r w:rsidRPr="00CD539A">
        <w:rPr>
          <w:rFonts w:ascii="仿宋" w:eastAsia="仿宋" w:hAnsi="仿宋" w:hint="eastAsia"/>
          <w:sz w:val="32"/>
          <w:szCs w:val="32"/>
        </w:rPr>
        <w:t>要结合</w:t>
      </w:r>
      <w:r w:rsidR="00502051">
        <w:rPr>
          <w:rFonts w:ascii="仿宋" w:eastAsia="仿宋" w:hAnsi="仿宋" w:hint="eastAsia"/>
          <w:sz w:val="32"/>
          <w:szCs w:val="32"/>
        </w:rPr>
        <w:t>本地</w:t>
      </w:r>
      <w:r w:rsidRPr="00CD539A">
        <w:rPr>
          <w:rFonts w:ascii="仿宋" w:eastAsia="仿宋" w:hAnsi="仿宋" w:hint="eastAsia"/>
          <w:sz w:val="32"/>
          <w:szCs w:val="32"/>
        </w:rPr>
        <w:t>经济社会发展水平、财政承受能力和公租房运营管理现状，合理确定购买内容，并根据实际情况及时调整。对不属于政府职责范围，或者应当由政府直接提供、不适合市场化方式提供的服务事项，不得实施政府购买服务。</w:t>
      </w:r>
    </w:p>
    <w:p w:rsidR="007B25E0" w:rsidRDefault="003F19A2" w:rsidP="00EA1A7B">
      <w:pPr>
        <w:pStyle w:val="a3"/>
        <w:shd w:val="clear" w:color="auto" w:fill="FFFFFF"/>
        <w:spacing w:after="0" w:line="640" w:lineRule="exact"/>
        <w:ind w:firstLineChars="200" w:firstLine="643"/>
        <w:jc w:val="both"/>
        <w:rPr>
          <w:rFonts w:ascii="仿宋" w:eastAsia="仿宋" w:hAnsi="仿宋"/>
          <w:sz w:val="32"/>
          <w:szCs w:val="32"/>
        </w:rPr>
      </w:pPr>
      <w:r w:rsidRPr="00347FCE">
        <w:rPr>
          <w:rFonts w:ascii="楷体" w:eastAsia="楷体" w:hAnsi="楷体" w:hint="eastAsia"/>
          <w:b/>
          <w:sz w:val="32"/>
          <w:szCs w:val="32"/>
        </w:rPr>
        <w:t>（三）承接主体。</w:t>
      </w:r>
      <w:r w:rsidR="00EA1A7B" w:rsidRPr="00AA323A">
        <w:rPr>
          <w:rFonts w:ascii="仿宋" w:eastAsia="仿宋" w:hAnsi="仿宋" w:hint="eastAsia"/>
          <w:sz w:val="32"/>
          <w:szCs w:val="32"/>
        </w:rPr>
        <w:t>承接政府购买服务的主体是依法在民政部门登记成立的社会组织以及经国务院批准免予登记但不由财政拨款保障的社会组织；</w:t>
      </w:r>
      <w:r w:rsidR="00EA1A7B">
        <w:rPr>
          <w:rFonts w:ascii="仿宋" w:eastAsia="仿宋" w:hAnsi="仿宋" w:hint="eastAsia"/>
          <w:sz w:val="32"/>
          <w:szCs w:val="32"/>
        </w:rPr>
        <w:t>依法在工商管理或行业主管部门登记成立的企业等从事经营活动的单位，以及会计师事务所、税务师事务所等社会中介机构；按照事业单位分类改革的政策规定，划为公益二类的事业单位或从事生产经营活动的事业单位；具备服务提供条件和能力的个体工商户或自</w:t>
      </w:r>
      <w:r w:rsidR="00EA1A7B">
        <w:rPr>
          <w:rFonts w:ascii="仿宋" w:eastAsia="仿宋" w:hAnsi="仿宋" w:hint="eastAsia"/>
          <w:sz w:val="32"/>
          <w:szCs w:val="32"/>
        </w:rPr>
        <w:lastRenderedPageBreak/>
        <w:t>然人。承接主体应该具有良好的商业信誉和社会信用，具备从事公租房运营管理所需的设施、人员和技术等能力。</w:t>
      </w:r>
    </w:p>
    <w:p w:rsidR="001C1161" w:rsidRDefault="001C1161" w:rsidP="001C1161">
      <w:pPr>
        <w:pStyle w:val="a3"/>
        <w:shd w:val="clear" w:color="auto" w:fill="FFFFFF"/>
        <w:spacing w:after="0" w:line="640" w:lineRule="exact"/>
        <w:ind w:firstLineChars="200" w:firstLine="640"/>
        <w:jc w:val="both"/>
        <w:rPr>
          <w:rFonts w:ascii="仿宋" w:eastAsia="仿宋" w:hAnsi="仿宋"/>
          <w:sz w:val="32"/>
          <w:szCs w:val="32"/>
        </w:rPr>
      </w:pPr>
      <w:r>
        <w:rPr>
          <w:rFonts w:ascii="仿宋" w:eastAsia="仿宋" w:hAnsi="仿宋" w:hint="eastAsia"/>
          <w:sz w:val="32"/>
          <w:szCs w:val="32"/>
        </w:rPr>
        <w:t>由于公租房存在民生住房保障、不以盈利为目的的特殊性，后期运营管理既需要符合保障家庭的服务标准，又需要</w:t>
      </w:r>
      <w:r w:rsidR="0060498C">
        <w:rPr>
          <w:rFonts w:ascii="仿宋" w:eastAsia="仿宋" w:hAnsi="仿宋" w:hint="eastAsia"/>
          <w:sz w:val="32"/>
          <w:szCs w:val="32"/>
        </w:rPr>
        <w:t>规范化</w:t>
      </w:r>
      <w:r>
        <w:rPr>
          <w:rFonts w:ascii="仿宋" w:eastAsia="仿宋" w:hAnsi="仿宋" w:hint="eastAsia"/>
          <w:sz w:val="32"/>
          <w:szCs w:val="32"/>
        </w:rPr>
        <w:t>的日常管理，还</w:t>
      </w:r>
      <w:r w:rsidR="000C0579">
        <w:rPr>
          <w:rFonts w:ascii="仿宋" w:eastAsia="仿宋" w:hAnsi="仿宋" w:hint="eastAsia"/>
          <w:sz w:val="32"/>
          <w:szCs w:val="32"/>
        </w:rPr>
        <w:t>需结合维护保障家庭的信息安全，充分考虑公租房的公益服务性，兼顾运营机构与主管部门的高效衔接，应优先选择有公租房运营管理经验的</w:t>
      </w:r>
      <w:r w:rsidR="001838FD">
        <w:rPr>
          <w:rFonts w:ascii="仿宋" w:eastAsia="仿宋" w:hAnsi="仿宋" w:hint="eastAsia"/>
          <w:sz w:val="32"/>
          <w:szCs w:val="32"/>
        </w:rPr>
        <w:t>组织机构。</w:t>
      </w:r>
    </w:p>
    <w:p w:rsidR="003F19A2" w:rsidRPr="00C573F9" w:rsidRDefault="003F19A2" w:rsidP="007B25E0">
      <w:pPr>
        <w:pStyle w:val="a3"/>
        <w:shd w:val="clear" w:color="auto" w:fill="FFFFFF"/>
        <w:spacing w:after="0" w:line="640" w:lineRule="exact"/>
        <w:ind w:firstLineChars="200" w:firstLine="643"/>
        <w:jc w:val="both"/>
        <w:rPr>
          <w:rFonts w:ascii="仿宋" w:eastAsia="仿宋" w:hAnsi="仿宋"/>
          <w:sz w:val="32"/>
          <w:szCs w:val="32"/>
        </w:rPr>
      </w:pPr>
      <w:r w:rsidRPr="00903421">
        <w:rPr>
          <w:rFonts w:ascii="楷体" w:eastAsia="楷体" w:hAnsi="楷体" w:hint="eastAsia"/>
          <w:b/>
          <w:sz w:val="32"/>
          <w:szCs w:val="32"/>
        </w:rPr>
        <w:t>（四）购买费用。</w:t>
      </w:r>
      <w:r w:rsidR="00A8169A">
        <w:rPr>
          <w:rFonts w:ascii="仿宋" w:eastAsia="仿宋" w:hAnsi="仿宋" w:hint="eastAsia"/>
          <w:sz w:val="32"/>
          <w:szCs w:val="32"/>
        </w:rPr>
        <w:t>政府购买</w:t>
      </w:r>
      <w:r w:rsidR="005D68DD">
        <w:rPr>
          <w:rFonts w:ascii="仿宋" w:eastAsia="仿宋" w:hAnsi="仿宋" w:hint="eastAsia"/>
          <w:sz w:val="32"/>
          <w:szCs w:val="32"/>
        </w:rPr>
        <w:t>公租房运营管理服务资金应当在政府现有公租房运营管理支出中统筹安排，按要求列入财政年度预算和中期财政规划，并结合实际需要调整资金投入。</w:t>
      </w:r>
      <w:r w:rsidR="00242AF2">
        <w:rPr>
          <w:rFonts w:ascii="仿宋" w:eastAsia="仿宋" w:hAnsi="仿宋" w:hint="eastAsia"/>
          <w:sz w:val="32"/>
          <w:szCs w:val="32"/>
        </w:rPr>
        <w:t>公租房租金收入按照有关规定缴入同级国库，实行收支两条线管理，要严格资金管理，确保资金使用安全规范、科学有效。</w:t>
      </w:r>
    </w:p>
    <w:p w:rsidR="008250B9" w:rsidRDefault="00314007" w:rsidP="008250B9">
      <w:pPr>
        <w:pStyle w:val="a3"/>
        <w:shd w:val="clear" w:color="auto" w:fill="FFFFFF"/>
        <w:spacing w:after="0" w:line="640" w:lineRule="exact"/>
        <w:ind w:firstLineChars="200" w:firstLine="640"/>
        <w:jc w:val="both"/>
        <w:rPr>
          <w:rStyle w:val="a4"/>
          <w:rFonts w:ascii="黑体" w:eastAsia="黑体" w:hAnsi="黑体"/>
          <w:b w:val="0"/>
          <w:sz w:val="32"/>
          <w:szCs w:val="32"/>
        </w:rPr>
      </w:pPr>
      <w:r>
        <w:rPr>
          <w:rStyle w:val="a4"/>
          <w:rFonts w:ascii="黑体" w:eastAsia="黑体" w:hAnsi="黑体" w:hint="eastAsia"/>
          <w:b w:val="0"/>
          <w:sz w:val="32"/>
          <w:szCs w:val="32"/>
        </w:rPr>
        <w:t>四</w:t>
      </w:r>
      <w:r w:rsidR="008250B9" w:rsidRPr="004B71C7">
        <w:rPr>
          <w:rStyle w:val="a4"/>
          <w:rFonts w:ascii="黑体" w:eastAsia="黑体" w:hAnsi="黑体" w:hint="eastAsia"/>
          <w:b w:val="0"/>
          <w:sz w:val="32"/>
          <w:szCs w:val="32"/>
        </w:rPr>
        <w:t>、</w:t>
      </w:r>
      <w:r w:rsidR="008250B9">
        <w:rPr>
          <w:rStyle w:val="a4"/>
          <w:rFonts w:ascii="黑体" w:eastAsia="黑体" w:hAnsi="黑体" w:hint="eastAsia"/>
          <w:b w:val="0"/>
          <w:sz w:val="32"/>
          <w:szCs w:val="32"/>
        </w:rPr>
        <w:t>购买方式及程序</w:t>
      </w:r>
    </w:p>
    <w:p w:rsidR="008250B9" w:rsidRDefault="008250B9" w:rsidP="008250B9">
      <w:pPr>
        <w:pStyle w:val="a3"/>
        <w:shd w:val="clear" w:color="auto" w:fill="FFFFFF"/>
        <w:spacing w:after="0" w:line="640" w:lineRule="exact"/>
        <w:ind w:firstLineChars="200" w:firstLine="640"/>
        <w:jc w:val="both"/>
        <w:rPr>
          <w:rStyle w:val="a4"/>
          <w:rFonts w:ascii="仿宋" w:eastAsia="仿宋" w:hAnsi="仿宋"/>
          <w:b w:val="0"/>
          <w:sz w:val="32"/>
          <w:szCs w:val="32"/>
        </w:rPr>
      </w:pPr>
      <w:r w:rsidRPr="00945495">
        <w:rPr>
          <w:rStyle w:val="a4"/>
          <w:rFonts w:ascii="仿宋" w:eastAsia="仿宋" w:hAnsi="仿宋" w:hint="eastAsia"/>
          <w:b w:val="0"/>
          <w:sz w:val="32"/>
          <w:szCs w:val="32"/>
        </w:rPr>
        <w:t>政府购买</w:t>
      </w:r>
      <w:r>
        <w:rPr>
          <w:rStyle w:val="a4"/>
          <w:rFonts w:ascii="仿宋" w:eastAsia="仿宋" w:hAnsi="仿宋" w:hint="eastAsia"/>
          <w:b w:val="0"/>
          <w:sz w:val="32"/>
          <w:szCs w:val="32"/>
        </w:rPr>
        <w:t>公租房运营管理服务采用公开招标、邀请招标、竞争性谈判、单一来源采购和竞争性磋商等方式确定承接主体。基本程序为：</w:t>
      </w:r>
    </w:p>
    <w:p w:rsidR="008250B9" w:rsidRDefault="008250B9" w:rsidP="008250B9">
      <w:pPr>
        <w:pStyle w:val="a3"/>
        <w:shd w:val="clear" w:color="auto" w:fill="FFFFFF"/>
        <w:spacing w:after="0" w:line="640" w:lineRule="exact"/>
        <w:ind w:firstLineChars="200" w:firstLine="640"/>
        <w:jc w:val="both"/>
        <w:rPr>
          <w:rStyle w:val="a4"/>
          <w:rFonts w:ascii="仿宋" w:eastAsia="仿宋" w:hAnsi="仿宋"/>
          <w:b w:val="0"/>
          <w:sz w:val="32"/>
          <w:szCs w:val="32"/>
        </w:rPr>
      </w:pPr>
      <w:r>
        <w:rPr>
          <w:rStyle w:val="a4"/>
          <w:rFonts w:ascii="仿宋" w:eastAsia="仿宋" w:hAnsi="仿宋" w:hint="eastAsia"/>
          <w:b w:val="0"/>
          <w:sz w:val="32"/>
          <w:szCs w:val="32"/>
        </w:rPr>
        <w:t>1.购买主体根据本地区公租房项目及房源情况，确定政府购买公租房运营管理服务项目，制定实施方案，并报本级政府审批；</w:t>
      </w:r>
    </w:p>
    <w:p w:rsidR="008250B9" w:rsidRDefault="008250B9" w:rsidP="008250B9">
      <w:pPr>
        <w:pStyle w:val="a3"/>
        <w:shd w:val="clear" w:color="auto" w:fill="FFFFFF"/>
        <w:spacing w:after="0" w:line="640" w:lineRule="exact"/>
        <w:ind w:firstLineChars="200" w:firstLine="640"/>
        <w:jc w:val="both"/>
        <w:rPr>
          <w:rStyle w:val="a4"/>
          <w:rFonts w:ascii="仿宋" w:eastAsia="仿宋" w:hAnsi="仿宋"/>
          <w:b w:val="0"/>
          <w:sz w:val="32"/>
          <w:szCs w:val="32"/>
        </w:rPr>
      </w:pPr>
      <w:r>
        <w:rPr>
          <w:rStyle w:val="a4"/>
          <w:rFonts w:ascii="仿宋" w:eastAsia="仿宋" w:hAnsi="仿宋" w:hint="eastAsia"/>
          <w:b w:val="0"/>
          <w:sz w:val="32"/>
          <w:szCs w:val="32"/>
        </w:rPr>
        <w:lastRenderedPageBreak/>
        <w:t>2.购买主体</w:t>
      </w:r>
      <w:r w:rsidRPr="009404A5">
        <w:rPr>
          <w:rFonts w:ascii="仿宋" w:eastAsia="仿宋" w:hAnsi="仿宋" w:hint="eastAsia"/>
          <w:bCs/>
          <w:sz w:val="32"/>
          <w:szCs w:val="32"/>
        </w:rPr>
        <w:t>应当按照实事求是、因地制宜、注重实效的原则，结合职责任务，</w:t>
      </w:r>
      <w:r>
        <w:rPr>
          <w:rStyle w:val="a4"/>
          <w:rFonts w:ascii="仿宋" w:eastAsia="仿宋" w:hAnsi="仿宋" w:hint="eastAsia"/>
          <w:b w:val="0"/>
          <w:sz w:val="32"/>
          <w:szCs w:val="32"/>
        </w:rPr>
        <w:t>依据相关规定编制政府购买公租房运营管理服务预算；</w:t>
      </w:r>
    </w:p>
    <w:p w:rsidR="008250B9" w:rsidRDefault="008250B9" w:rsidP="008250B9">
      <w:pPr>
        <w:pStyle w:val="a3"/>
        <w:shd w:val="clear" w:color="auto" w:fill="FFFFFF"/>
        <w:spacing w:after="0" w:line="640" w:lineRule="exact"/>
        <w:ind w:firstLineChars="200" w:firstLine="640"/>
        <w:jc w:val="both"/>
        <w:rPr>
          <w:rStyle w:val="a4"/>
          <w:rFonts w:ascii="仿宋" w:eastAsia="仿宋" w:hAnsi="仿宋"/>
          <w:b w:val="0"/>
          <w:sz w:val="32"/>
          <w:szCs w:val="32"/>
        </w:rPr>
      </w:pPr>
      <w:r>
        <w:rPr>
          <w:rStyle w:val="a4"/>
          <w:rFonts w:ascii="仿宋" w:eastAsia="仿宋" w:hAnsi="仿宋" w:hint="eastAsia"/>
          <w:b w:val="0"/>
          <w:sz w:val="32"/>
          <w:szCs w:val="32"/>
        </w:rPr>
        <w:t>3.购买主体根据财政部门批复的预算，公布相关信息、确定购买方式，通过公平竞争择优选定承接主体，并依据公租房运营管理服务内容和标准签订政府购买公租房运营管理服务合同；</w:t>
      </w:r>
    </w:p>
    <w:p w:rsidR="008250B9" w:rsidRPr="00945495" w:rsidRDefault="008250B9" w:rsidP="008250B9">
      <w:pPr>
        <w:pStyle w:val="a3"/>
        <w:shd w:val="clear" w:color="auto" w:fill="FFFFFF"/>
        <w:spacing w:after="0" w:line="640" w:lineRule="exact"/>
        <w:ind w:firstLineChars="200" w:firstLine="640"/>
        <w:jc w:val="both"/>
        <w:rPr>
          <w:rStyle w:val="a4"/>
          <w:rFonts w:ascii="仿宋" w:eastAsia="仿宋" w:hAnsi="仿宋"/>
        </w:rPr>
      </w:pPr>
      <w:r>
        <w:rPr>
          <w:rStyle w:val="a4"/>
          <w:rFonts w:ascii="仿宋" w:eastAsia="仿宋" w:hAnsi="仿宋" w:hint="eastAsia"/>
          <w:b w:val="0"/>
          <w:sz w:val="32"/>
          <w:szCs w:val="32"/>
        </w:rPr>
        <w:t>4.购买主体根据合同约定，对承接主体提供的公租房运营管理服务情况实施跟踪监管，督促承接主体严格执行合同，并按照规定做好信息公开、绩效评价、检查验收、资金拨付等事项。</w:t>
      </w:r>
    </w:p>
    <w:p w:rsidR="003F19A2" w:rsidRPr="004B71C7" w:rsidRDefault="00BE3DB1" w:rsidP="00B4214E">
      <w:pPr>
        <w:pStyle w:val="a3"/>
        <w:shd w:val="clear" w:color="auto" w:fill="FFFFFF"/>
        <w:spacing w:after="0" w:line="640" w:lineRule="exact"/>
        <w:ind w:firstLineChars="200" w:firstLine="640"/>
        <w:jc w:val="both"/>
        <w:rPr>
          <w:rStyle w:val="a4"/>
          <w:rFonts w:ascii="黑体" w:eastAsia="黑体" w:hAnsi="黑体"/>
        </w:rPr>
      </w:pPr>
      <w:r>
        <w:rPr>
          <w:rStyle w:val="a4"/>
          <w:rFonts w:ascii="黑体" w:eastAsia="黑体" w:hAnsi="黑体" w:hint="eastAsia"/>
          <w:b w:val="0"/>
          <w:sz w:val="32"/>
          <w:szCs w:val="32"/>
        </w:rPr>
        <w:t>五</w:t>
      </w:r>
      <w:r w:rsidR="003F19A2" w:rsidRPr="004B71C7">
        <w:rPr>
          <w:rStyle w:val="a4"/>
          <w:rFonts w:ascii="黑体" w:eastAsia="黑体" w:hAnsi="黑体" w:hint="eastAsia"/>
          <w:b w:val="0"/>
          <w:sz w:val="32"/>
          <w:szCs w:val="32"/>
        </w:rPr>
        <w:t>、购买服务绩效管理</w:t>
      </w:r>
    </w:p>
    <w:p w:rsidR="00465582" w:rsidRDefault="003F19A2" w:rsidP="00B4214E">
      <w:pPr>
        <w:pStyle w:val="a3"/>
        <w:shd w:val="clear" w:color="auto" w:fill="FFFFFF"/>
        <w:spacing w:after="0" w:line="640" w:lineRule="exact"/>
        <w:ind w:firstLineChars="200" w:firstLine="640"/>
        <w:jc w:val="both"/>
        <w:rPr>
          <w:rFonts w:ascii="仿宋" w:eastAsia="仿宋" w:hAnsi="仿宋"/>
          <w:sz w:val="32"/>
          <w:szCs w:val="32"/>
        </w:rPr>
      </w:pPr>
      <w:r w:rsidRPr="00C573F9">
        <w:rPr>
          <w:rFonts w:ascii="仿宋" w:eastAsia="仿宋" w:hAnsi="仿宋" w:hint="eastAsia"/>
          <w:sz w:val="32"/>
          <w:szCs w:val="32"/>
        </w:rPr>
        <w:t>建立由购买主体、保障对象以及第三方共同参与的绩效评价机制与动态调整机制。要在购买合同中细化、量化政府购买服务的预期目标、实施效果和保障对象满意度等绩效目标，以保障对象的满意度评价为重点制定评价指标体系。及时将绩效评价结果向社会</w:t>
      </w:r>
      <w:r w:rsidR="00176A17">
        <w:rPr>
          <w:rFonts w:ascii="仿宋" w:eastAsia="仿宋" w:hAnsi="仿宋" w:hint="eastAsia"/>
          <w:sz w:val="32"/>
          <w:szCs w:val="32"/>
        </w:rPr>
        <w:t>公示</w:t>
      </w:r>
      <w:r w:rsidRPr="00C573F9">
        <w:rPr>
          <w:rFonts w:ascii="仿宋" w:eastAsia="仿宋" w:hAnsi="仿宋" w:hint="eastAsia"/>
          <w:sz w:val="32"/>
          <w:szCs w:val="32"/>
        </w:rPr>
        <w:t>，并作为结算购买服务资金、编制以后年度项目预算、选择承接主体的重要参考依据。</w:t>
      </w:r>
    </w:p>
    <w:p w:rsidR="003F19A2" w:rsidRPr="004B71C7" w:rsidRDefault="003C0B7B" w:rsidP="00B4214E">
      <w:pPr>
        <w:pStyle w:val="a3"/>
        <w:shd w:val="clear" w:color="auto" w:fill="FFFFFF"/>
        <w:spacing w:after="0" w:line="640" w:lineRule="exact"/>
        <w:ind w:firstLineChars="200" w:firstLine="640"/>
        <w:jc w:val="both"/>
        <w:rPr>
          <w:rStyle w:val="a4"/>
          <w:rFonts w:ascii="黑体" w:eastAsia="黑体" w:hAnsi="黑体"/>
        </w:rPr>
      </w:pPr>
      <w:r>
        <w:rPr>
          <w:rStyle w:val="a4"/>
          <w:rFonts w:ascii="黑体" w:eastAsia="黑体" w:hAnsi="黑体" w:hint="eastAsia"/>
          <w:b w:val="0"/>
          <w:sz w:val="32"/>
          <w:szCs w:val="32"/>
        </w:rPr>
        <w:t>六</w:t>
      </w:r>
      <w:r w:rsidR="003F19A2" w:rsidRPr="004B71C7">
        <w:rPr>
          <w:rStyle w:val="a4"/>
          <w:rFonts w:ascii="黑体" w:eastAsia="黑体" w:hAnsi="黑体" w:hint="eastAsia"/>
          <w:b w:val="0"/>
          <w:sz w:val="32"/>
          <w:szCs w:val="32"/>
        </w:rPr>
        <w:t>、</w:t>
      </w:r>
      <w:r w:rsidR="0007644C">
        <w:rPr>
          <w:rStyle w:val="a4"/>
          <w:rFonts w:ascii="黑体" w:eastAsia="黑体" w:hAnsi="黑体" w:hint="eastAsia"/>
          <w:b w:val="0"/>
          <w:sz w:val="32"/>
          <w:szCs w:val="32"/>
        </w:rPr>
        <w:t>保障措施</w:t>
      </w:r>
    </w:p>
    <w:p w:rsidR="00A84D2A" w:rsidRDefault="003F19A2" w:rsidP="00B4214E">
      <w:pPr>
        <w:pStyle w:val="a3"/>
        <w:shd w:val="clear" w:color="auto" w:fill="FFFFFF"/>
        <w:spacing w:after="0" w:line="640" w:lineRule="exact"/>
        <w:ind w:firstLineChars="200" w:firstLine="643"/>
        <w:jc w:val="both"/>
        <w:rPr>
          <w:rFonts w:ascii="仿宋" w:eastAsia="仿宋" w:hAnsi="仿宋"/>
          <w:sz w:val="32"/>
          <w:szCs w:val="32"/>
        </w:rPr>
      </w:pPr>
      <w:r w:rsidRPr="008A3AFB">
        <w:rPr>
          <w:rFonts w:ascii="楷体" w:eastAsia="楷体" w:hAnsi="楷体" w:hint="eastAsia"/>
          <w:b/>
          <w:sz w:val="32"/>
          <w:szCs w:val="32"/>
        </w:rPr>
        <w:t>（一）加强组织领导。</w:t>
      </w:r>
      <w:r w:rsidR="00A61FF5" w:rsidRPr="009A745A">
        <w:rPr>
          <w:rFonts w:ascii="仿宋" w:eastAsia="仿宋" w:hAnsi="仿宋" w:hint="eastAsia"/>
          <w:sz w:val="32"/>
          <w:szCs w:val="32"/>
        </w:rPr>
        <w:t>推进政府</w:t>
      </w:r>
      <w:r w:rsidR="009A745A">
        <w:rPr>
          <w:rFonts w:ascii="仿宋" w:eastAsia="仿宋" w:hAnsi="仿宋" w:hint="eastAsia"/>
          <w:sz w:val="32"/>
          <w:szCs w:val="32"/>
        </w:rPr>
        <w:t>购买公租房住房运营管理服务，事关住房保障对象切身利益，是保障和改善民生的</w:t>
      </w:r>
      <w:r w:rsidR="009A745A">
        <w:rPr>
          <w:rFonts w:ascii="仿宋" w:eastAsia="仿宋" w:hAnsi="仿宋" w:hint="eastAsia"/>
          <w:sz w:val="32"/>
          <w:szCs w:val="32"/>
        </w:rPr>
        <w:lastRenderedPageBreak/>
        <w:t>一项重要工作。</w:t>
      </w:r>
      <w:r w:rsidR="000A2732">
        <w:rPr>
          <w:rFonts w:ascii="仿宋" w:eastAsia="仿宋" w:hAnsi="仿宋" w:hint="eastAsia"/>
          <w:sz w:val="32"/>
          <w:szCs w:val="32"/>
        </w:rPr>
        <w:t>各县市区住房和城乡建设局</w:t>
      </w:r>
      <w:r w:rsidR="00146DBF" w:rsidRPr="00BC173F">
        <w:rPr>
          <w:rFonts w:ascii="仿宋" w:eastAsia="仿宋" w:hAnsi="仿宋" w:hint="eastAsia"/>
          <w:sz w:val="32"/>
          <w:szCs w:val="32"/>
        </w:rPr>
        <w:t>、财政局</w:t>
      </w:r>
      <w:r w:rsidR="000A2732">
        <w:rPr>
          <w:rFonts w:ascii="仿宋" w:eastAsia="仿宋" w:hAnsi="仿宋" w:hint="eastAsia"/>
          <w:sz w:val="32"/>
          <w:szCs w:val="32"/>
        </w:rPr>
        <w:t>要把该项工作列入重要议事日程，加强统筹协调，立足我市实际认真制定并逐步完善</w:t>
      </w:r>
      <w:r w:rsidR="00037A83">
        <w:rPr>
          <w:rFonts w:ascii="仿宋" w:eastAsia="仿宋" w:hAnsi="仿宋" w:hint="eastAsia"/>
          <w:sz w:val="32"/>
          <w:szCs w:val="32"/>
        </w:rPr>
        <w:t>政府购买服务的各项机制和相关流程。同时加强对承接主体购买服务工作的指导和监督，总结推广成功经验，积极推动相关制度法规建设。</w:t>
      </w:r>
    </w:p>
    <w:p w:rsidR="003F19A2" w:rsidRPr="00AF48B8" w:rsidRDefault="003F19A2" w:rsidP="0022061A">
      <w:pPr>
        <w:pStyle w:val="a3"/>
        <w:shd w:val="clear" w:color="auto" w:fill="FFFFFF"/>
        <w:spacing w:after="0" w:line="640" w:lineRule="exact"/>
        <w:ind w:firstLineChars="200" w:firstLine="643"/>
        <w:jc w:val="both"/>
        <w:rPr>
          <w:rFonts w:ascii="仿宋" w:eastAsia="仿宋" w:hAnsi="仿宋"/>
          <w:sz w:val="32"/>
          <w:szCs w:val="32"/>
        </w:rPr>
      </w:pPr>
      <w:r w:rsidRPr="008A3AFB">
        <w:rPr>
          <w:rFonts w:ascii="楷体" w:eastAsia="楷体" w:hAnsi="楷体" w:hint="eastAsia"/>
          <w:b/>
          <w:sz w:val="32"/>
          <w:szCs w:val="32"/>
        </w:rPr>
        <w:t>（二）严格监督管理。</w:t>
      </w:r>
      <w:r w:rsidR="00E577A8" w:rsidRPr="00AF48B8">
        <w:rPr>
          <w:rFonts w:ascii="仿宋" w:eastAsia="仿宋" w:hAnsi="仿宋" w:hint="eastAsia"/>
          <w:sz w:val="32"/>
          <w:szCs w:val="32"/>
        </w:rPr>
        <w:t>各相关单位要严格遵守相关财政财务管理规定，确保政府购买公租房运营管理服务资金规范管理使用。购买主体应建立健全内部监督管理制度，按规定公开购买服务相关信息，自觉接受社会监督。承接主体应健全财务报告制度，并由具有合法资质的会计事务所对财务报告进行审计。</w:t>
      </w:r>
    </w:p>
    <w:p w:rsidR="006624F0" w:rsidRDefault="003F19A2" w:rsidP="00123738">
      <w:pPr>
        <w:pStyle w:val="vsbcontentend"/>
        <w:shd w:val="clear" w:color="auto" w:fill="FFFFFF"/>
        <w:spacing w:after="0" w:line="640" w:lineRule="exact"/>
        <w:ind w:firstLineChars="200" w:firstLine="643"/>
        <w:jc w:val="both"/>
        <w:rPr>
          <w:rFonts w:ascii="仿宋" w:eastAsia="仿宋" w:hAnsi="仿宋"/>
          <w:sz w:val="32"/>
          <w:szCs w:val="32"/>
        </w:rPr>
      </w:pPr>
      <w:r w:rsidRPr="008A3AFB">
        <w:rPr>
          <w:rFonts w:ascii="楷体" w:eastAsia="楷体" w:hAnsi="楷体" w:hint="eastAsia"/>
          <w:b/>
          <w:sz w:val="32"/>
          <w:szCs w:val="32"/>
        </w:rPr>
        <w:t>（三）加强宣传引导。</w:t>
      </w:r>
      <w:r w:rsidR="009D4916" w:rsidRPr="009D4916">
        <w:rPr>
          <w:rFonts w:ascii="仿宋" w:eastAsia="仿宋" w:hAnsi="仿宋" w:hint="eastAsia"/>
          <w:sz w:val="32"/>
          <w:szCs w:val="32"/>
        </w:rPr>
        <w:t>试点地区要充分利用各类媒体广泛宣传实施政府购买公租房运营管理服务工作的重要意义、主要内容、政策措施和流程安排，精心做好政策解读。加强舆论引导，主动回应社会关切，充分调动社会力量参与的积极性，为推进政府购买公租房运营管理服务营造良好的工作环境和舆论氛围。</w:t>
      </w:r>
    </w:p>
    <w:p w:rsidR="00035A28" w:rsidRPr="00C573F9" w:rsidRDefault="00035A28" w:rsidP="00035A28">
      <w:pPr>
        <w:pStyle w:val="vsbcontentend"/>
        <w:shd w:val="clear" w:color="auto" w:fill="FFFFFF"/>
        <w:spacing w:after="0" w:line="640" w:lineRule="exact"/>
        <w:ind w:firstLineChars="200" w:firstLine="643"/>
        <w:jc w:val="both"/>
        <w:rPr>
          <w:rFonts w:ascii="仿宋" w:eastAsia="仿宋" w:hAnsi="仿宋"/>
          <w:sz w:val="32"/>
          <w:szCs w:val="32"/>
        </w:rPr>
      </w:pPr>
      <w:r w:rsidRPr="008A3AFB">
        <w:rPr>
          <w:rFonts w:ascii="楷体" w:eastAsia="楷体" w:hAnsi="楷体" w:hint="eastAsia"/>
          <w:b/>
          <w:sz w:val="32"/>
          <w:szCs w:val="32"/>
        </w:rPr>
        <w:t>(四)畅通投诉建议渠道。</w:t>
      </w:r>
      <w:r w:rsidRPr="00035A28">
        <w:rPr>
          <w:rFonts w:ascii="仿宋" w:eastAsia="仿宋" w:hAnsi="仿宋" w:hint="eastAsia"/>
          <w:sz w:val="32"/>
          <w:szCs w:val="32"/>
        </w:rPr>
        <w:t>试点</w:t>
      </w:r>
      <w:r w:rsidR="000A3FAC">
        <w:rPr>
          <w:rFonts w:ascii="仿宋" w:eastAsia="仿宋" w:hAnsi="仿宋" w:hint="eastAsia"/>
          <w:sz w:val="32"/>
          <w:szCs w:val="32"/>
        </w:rPr>
        <w:t>地区</w:t>
      </w:r>
      <w:r w:rsidRPr="00035A28">
        <w:rPr>
          <w:rFonts w:ascii="仿宋" w:eastAsia="仿宋" w:hAnsi="仿宋" w:hint="eastAsia"/>
          <w:sz w:val="32"/>
          <w:szCs w:val="32"/>
        </w:rPr>
        <w:t>要设立公租房服务热线，开通微信、微博、电子邮箱等网络媒介，畅通群众意见表达和反馈的渠道，主动听取保障对象意见建议，及时解决保障对象合理诉求。</w:t>
      </w:r>
    </w:p>
    <w:sectPr w:rsidR="00035A28" w:rsidRPr="00C573F9" w:rsidSect="00593B2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35E" w:rsidRDefault="0026535E" w:rsidP="00C573F9">
      <w:r>
        <w:separator/>
      </w:r>
    </w:p>
  </w:endnote>
  <w:endnote w:type="continuationSeparator" w:id="1">
    <w:p w:rsidR="0026535E" w:rsidRDefault="0026535E" w:rsidP="00C573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461671"/>
      <w:docPartObj>
        <w:docPartGallery w:val="Page Numbers (Bottom of Page)"/>
        <w:docPartUnique/>
      </w:docPartObj>
    </w:sdtPr>
    <w:sdtContent>
      <w:p w:rsidR="00072AD5" w:rsidRDefault="00596584">
        <w:pPr>
          <w:pStyle w:val="a6"/>
          <w:jc w:val="center"/>
        </w:pPr>
        <w:fldSimple w:instr=" PAGE   \* MERGEFORMAT ">
          <w:r w:rsidR="005324BE" w:rsidRPr="005324BE">
            <w:rPr>
              <w:noProof/>
              <w:lang w:val="zh-CN"/>
            </w:rPr>
            <w:t>1</w:t>
          </w:r>
        </w:fldSimple>
      </w:p>
    </w:sdtContent>
  </w:sdt>
  <w:p w:rsidR="00072AD5" w:rsidRDefault="00072AD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35E" w:rsidRDefault="0026535E" w:rsidP="00C573F9">
      <w:r>
        <w:separator/>
      </w:r>
    </w:p>
  </w:footnote>
  <w:footnote w:type="continuationSeparator" w:id="1">
    <w:p w:rsidR="0026535E" w:rsidRDefault="0026535E" w:rsidP="00C573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91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19A2"/>
    <w:rsid w:val="000005A5"/>
    <w:rsid w:val="00011FDD"/>
    <w:rsid w:val="00015516"/>
    <w:rsid w:val="00035A28"/>
    <w:rsid w:val="00037A83"/>
    <w:rsid w:val="00063881"/>
    <w:rsid w:val="00072AD5"/>
    <w:rsid w:val="000760EC"/>
    <w:rsid w:val="0007644C"/>
    <w:rsid w:val="00081FA8"/>
    <w:rsid w:val="000836C0"/>
    <w:rsid w:val="0009470D"/>
    <w:rsid w:val="000A2732"/>
    <w:rsid w:val="000A3FAC"/>
    <w:rsid w:val="000A5899"/>
    <w:rsid w:val="000A7769"/>
    <w:rsid w:val="000C0579"/>
    <w:rsid w:val="000C0BA5"/>
    <w:rsid w:val="000C447D"/>
    <w:rsid w:val="000E41ED"/>
    <w:rsid w:val="00101696"/>
    <w:rsid w:val="001101A6"/>
    <w:rsid w:val="00110B69"/>
    <w:rsid w:val="00123738"/>
    <w:rsid w:val="001237AF"/>
    <w:rsid w:val="0014084C"/>
    <w:rsid w:val="00141200"/>
    <w:rsid w:val="00146DBF"/>
    <w:rsid w:val="001478DB"/>
    <w:rsid w:val="001545E3"/>
    <w:rsid w:val="00160CD2"/>
    <w:rsid w:val="00163A3D"/>
    <w:rsid w:val="00167697"/>
    <w:rsid w:val="001714B6"/>
    <w:rsid w:val="0017338B"/>
    <w:rsid w:val="00175326"/>
    <w:rsid w:val="00176A17"/>
    <w:rsid w:val="001838FD"/>
    <w:rsid w:val="00192E92"/>
    <w:rsid w:val="001A5B29"/>
    <w:rsid w:val="001B1771"/>
    <w:rsid w:val="001B4590"/>
    <w:rsid w:val="001C1161"/>
    <w:rsid w:val="001D2463"/>
    <w:rsid w:val="001E1FB9"/>
    <w:rsid w:val="001E6F25"/>
    <w:rsid w:val="001F087C"/>
    <w:rsid w:val="001F211E"/>
    <w:rsid w:val="001F4984"/>
    <w:rsid w:val="0022061A"/>
    <w:rsid w:val="002305E8"/>
    <w:rsid w:val="00237639"/>
    <w:rsid w:val="00241C52"/>
    <w:rsid w:val="00242AF2"/>
    <w:rsid w:val="00244E7F"/>
    <w:rsid w:val="00247B0E"/>
    <w:rsid w:val="00254A3E"/>
    <w:rsid w:val="00255DC0"/>
    <w:rsid w:val="00262501"/>
    <w:rsid w:val="00262A57"/>
    <w:rsid w:val="0026535E"/>
    <w:rsid w:val="00267B56"/>
    <w:rsid w:val="00270D70"/>
    <w:rsid w:val="002719A9"/>
    <w:rsid w:val="0028249E"/>
    <w:rsid w:val="00295598"/>
    <w:rsid w:val="002A513E"/>
    <w:rsid w:val="002A7557"/>
    <w:rsid w:val="002B619D"/>
    <w:rsid w:val="002B77F8"/>
    <w:rsid w:val="002C56E7"/>
    <w:rsid w:val="002E34AC"/>
    <w:rsid w:val="002F60C7"/>
    <w:rsid w:val="00300E98"/>
    <w:rsid w:val="00302C0D"/>
    <w:rsid w:val="00307C01"/>
    <w:rsid w:val="00313ABF"/>
    <w:rsid w:val="00314007"/>
    <w:rsid w:val="00323524"/>
    <w:rsid w:val="0032533C"/>
    <w:rsid w:val="003266C5"/>
    <w:rsid w:val="0032713B"/>
    <w:rsid w:val="003417B5"/>
    <w:rsid w:val="00347FCE"/>
    <w:rsid w:val="00350098"/>
    <w:rsid w:val="003562A8"/>
    <w:rsid w:val="003603A1"/>
    <w:rsid w:val="003979FD"/>
    <w:rsid w:val="003A6B3B"/>
    <w:rsid w:val="003B389B"/>
    <w:rsid w:val="003C0B7B"/>
    <w:rsid w:val="003C18E3"/>
    <w:rsid w:val="003C2DEC"/>
    <w:rsid w:val="003C7C98"/>
    <w:rsid w:val="003D1894"/>
    <w:rsid w:val="003D2CEA"/>
    <w:rsid w:val="003D4B42"/>
    <w:rsid w:val="003D75D6"/>
    <w:rsid w:val="003D75FB"/>
    <w:rsid w:val="003E0FAA"/>
    <w:rsid w:val="003E1641"/>
    <w:rsid w:val="003F134F"/>
    <w:rsid w:val="003F19A2"/>
    <w:rsid w:val="003F1DDD"/>
    <w:rsid w:val="0041281C"/>
    <w:rsid w:val="004173A9"/>
    <w:rsid w:val="004215F9"/>
    <w:rsid w:val="00422E83"/>
    <w:rsid w:val="004232B3"/>
    <w:rsid w:val="00425042"/>
    <w:rsid w:val="00445B08"/>
    <w:rsid w:val="00456130"/>
    <w:rsid w:val="004615FD"/>
    <w:rsid w:val="00465582"/>
    <w:rsid w:val="00470870"/>
    <w:rsid w:val="004722A4"/>
    <w:rsid w:val="00494A58"/>
    <w:rsid w:val="004B64AF"/>
    <w:rsid w:val="004B67A7"/>
    <w:rsid w:val="004B71C7"/>
    <w:rsid w:val="004C25E0"/>
    <w:rsid w:val="004C40D1"/>
    <w:rsid w:val="004C6BF1"/>
    <w:rsid w:val="004D0939"/>
    <w:rsid w:val="004D0EDE"/>
    <w:rsid w:val="004D7655"/>
    <w:rsid w:val="004E36AB"/>
    <w:rsid w:val="004E3718"/>
    <w:rsid w:val="004E4022"/>
    <w:rsid w:val="004E42D3"/>
    <w:rsid w:val="00502051"/>
    <w:rsid w:val="005324BE"/>
    <w:rsid w:val="005329D3"/>
    <w:rsid w:val="005343BC"/>
    <w:rsid w:val="00536FB1"/>
    <w:rsid w:val="00543BA7"/>
    <w:rsid w:val="005636AF"/>
    <w:rsid w:val="005645F7"/>
    <w:rsid w:val="00575447"/>
    <w:rsid w:val="00582295"/>
    <w:rsid w:val="00583EC7"/>
    <w:rsid w:val="00585D61"/>
    <w:rsid w:val="00586CA9"/>
    <w:rsid w:val="00590D20"/>
    <w:rsid w:val="005910E1"/>
    <w:rsid w:val="00593B2A"/>
    <w:rsid w:val="00596584"/>
    <w:rsid w:val="005A33AD"/>
    <w:rsid w:val="005B0F7D"/>
    <w:rsid w:val="005B17DD"/>
    <w:rsid w:val="005B6130"/>
    <w:rsid w:val="005C337C"/>
    <w:rsid w:val="005C5F57"/>
    <w:rsid w:val="005C66E1"/>
    <w:rsid w:val="005D68DD"/>
    <w:rsid w:val="005E1698"/>
    <w:rsid w:val="005E1B02"/>
    <w:rsid w:val="005E258B"/>
    <w:rsid w:val="005E49A3"/>
    <w:rsid w:val="005F25C9"/>
    <w:rsid w:val="005F3E52"/>
    <w:rsid w:val="006020C1"/>
    <w:rsid w:val="00604391"/>
    <w:rsid w:val="0060498C"/>
    <w:rsid w:val="0061402F"/>
    <w:rsid w:val="00631ADD"/>
    <w:rsid w:val="00640561"/>
    <w:rsid w:val="0064707E"/>
    <w:rsid w:val="006500AA"/>
    <w:rsid w:val="00654488"/>
    <w:rsid w:val="006624F0"/>
    <w:rsid w:val="00680961"/>
    <w:rsid w:val="00683592"/>
    <w:rsid w:val="00690538"/>
    <w:rsid w:val="006A2477"/>
    <w:rsid w:val="006C116C"/>
    <w:rsid w:val="006C1EFA"/>
    <w:rsid w:val="006C4538"/>
    <w:rsid w:val="006D023C"/>
    <w:rsid w:val="006D7745"/>
    <w:rsid w:val="006E31A1"/>
    <w:rsid w:val="006F30E1"/>
    <w:rsid w:val="0071401F"/>
    <w:rsid w:val="00742236"/>
    <w:rsid w:val="00755077"/>
    <w:rsid w:val="00757792"/>
    <w:rsid w:val="0076043C"/>
    <w:rsid w:val="00761C27"/>
    <w:rsid w:val="0076273D"/>
    <w:rsid w:val="00770549"/>
    <w:rsid w:val="0078329F"/>
    <w:rsid w:val="0079146E"/>
    <w:rsid w:val="0079743B"/>
    <w:rsid w:val="007B25E0"/>
    <w:rsid w:val="007B3972"/>
    <w:rsid w:val="007C7FBB"/>
    <w:rsid w:val="007E06C1"/>
    <w:rsid w:val="007E3E03"/>
    <w:rsid w:val="007E713E"/>
    <w:rsid w:val="007F1B99"/>
    <w:rsid w:val="008250B9"/>
    <w:rsid w:val="008250C2"/>
    <w:rsid w:val="0082539A"/>
    <w:rsid w:val="00832DF9"/>
    <w:rsid w:val="00835FAD"/>
    <w:rsid w:val="008479BD"/>
    <w:rsid w:val="00850355"/>
    <w:rsid w:val="00855425"/>
    <w:rsid w:val="0085542A"/>
    <w:rsid w:val="00856E74"/>
    <w:rsid w:val="00860274"/>
    <w:rsid w:val="008637BE"/>
    <w:rsid w:val="00870ADF"/>
    <w:rsid w:val="0088113B"/>
    <w:rsid w:val="008A3AFB"/>
    <w:rsid w:val="008B22DD"/>
    <w:rsid w:val="008B5C63"/>
    <w:rsid w:val="008B72CF"/>
    <w:rsid w:val="008B74A8"/>
    <w:rsid w:val="008C0C23"/>
    <w:rsid w:val="008D0D9C"/>
    <w:rsid w:val="008D28C7"/>
    <w:rsid w:val="008D5974"/>
    <w:rsid w:val="008D5B6A"/>
    <w:rsid w:val="008D5F34"/>
    <w:rsid w:val="008E1E95"/>
    <w:rsid w:val="008E4F42"/>
    <w:rsid w:val="008E56F1"/>
    <w:rsid w:val="008E7C59"/>
    <w:rsid w:val="008F2685"/>
    <w:rsid w:val="008F6A93"/>
    <w:rsid w:val="00900A4A"/>
    <w:rsid w:val="00903421"/>
    <w:rsid w:val="0090377A"/>
    <w:rsid w:val="00913E02"/>
    <w:rsid w:val="00916EE7"/>
    <w:rsid w:val="00920793"/>
    <w:rsid w:val="00925BAD"/>
    <w:rsid w:val="009330E5"/>
    <w:rsid w:val="009350D2"/>
    <w:rsid w:val="009404A5"/>
    <w:rsid w:val="009407C4"/>
    <w:rsid w:val="00945495"/>
    <w:rsid w:val="009459AC"/>
    <w:rsid w:val="00947C27"/>
    <w:rsid w:val="00952128"/>
    <w:rsid w:val="00957939"/>
    <w:rsid w:val="0096315C"/>
    <w:rsid w:val="0097391B"/>
    <w:rsid w:val="00997EAB"/>
    <w:rsid w:val="009A745A"/>
    <w:rsid w:val="009B2432"/>
    <w:rsid w:val="009B63A9"/>
    <w:rsid w:val="009B7175"/>
    <w:rsid w:val="009B785D"/>
    <w:rsid w:val="009C18FC"/>
    <w:rsid w:val="009C5702"/>
    <w:rsid w:val="009D4916"/>
    <w:rsid w:val="009D7697"/>
    <w:rsid w:val="009D7A02"/>
    <w:rsid w:val="009E129B"/>
    <w:rsid w:val="009E4EB0"/>
    <w:rsid w:val="009E54C7"/>
    <w:rsid w:val="009F42EF"/>
    <w:rsid w:val="009F792A"/>
    <w:rsid w:val="00A00D25"/>
    <w:rsid w:val="00A01C39"/>
    <w:rsid w:val="00A05504"/>
    <w:rsid w:val="00A20D17"/>
    <w:rsid w:val="00A238CC"/>
    <w:rsid w:val="00A426EB"/>
    <w:rsid w:val="00A47F7F"/>
    <w:rsid w:val="00A50942"/>
    <w:rsid w:val="00A52B74"/>
    <w:rsid w:val="00A6058E"/>
    <w:rsid w:val="00A616EF"/>
    <w:rsid w:val="00A61FF5"/>
    <w:rsid w:val="00A6235D"/>
    <w:rsid w:val="00A8169A"/>
    <w:rsid w:val="00A84D2A"/>
    <w:rsid w:val="00A95784"/>
    <w:rsid w:val="00AA1AE9"/>
    <w:rsid w:val="00AA24F7"/>
    <w:rsid w:val="00AA323A"/>
    <w:rsid w:val="00AD12FB"/>
    <w:rsid w:val="00AD4775"/>
    <w:rsid w:val="00AD7187"/>
    <w:rsid w:val="00AF0863"/>
    <w:rsid w:val="00AF10CF"/>
    <w:rsid w:val="00AF15FF"/>
    <w:rsid w:val="00AF48B8"/>
    <w:rsid w:val="00B01952"/>
    <w:rsid w:val="00B1526A"/>
    <w:rsid w:val="00B2578E"/>
    <w:rsid w:val="00B348A1"/>
    <w:rsid w:val="00B34B2C"/>
    <w:rsid w:val="00B41EC7"/>
    <w:rsid w:val="00B4214E"/>
    <w:rsid w:val="00B462C1"/>
    <w:rsid w:val="00B51840"/>
    <w:rsid w:val="00B66465"/>
    <w:rsid w:val="00B66563"/>
    <w:rsid w:val="00B72EA7"/>
    <w:rsid w:val="00B91E9D"/>
    <w:rsid w:val="00BB3456"/>
    <w:rsid w:val="00BC173F"/>
    <w:rsid w:val="00BC1ADD"/>
    <w:rsid w:val="00BC3D1E"/>
    <w:rsid w:val="00BE3DB1"/>
    <w:rsid w:val="00BE5212"/>
    <w:rsid w:val="00BF16F5"/>
    <w:rsid w:val="00C01A0E"/>
    <w:rsid w:val="00C04747"/>
    <w:rsid w:val="00C141FE"/>
    <w:rsid w:val="00C165F5"/>
    <w:rsid w:val="00C221A6"/>
    <w:rsid w:val="00C2451A"/>
    <w:rsid w:val="00C36CE9"/>
    <w:rsid w:val="00C40D06"/>
    <w:rsid w:val="00C41984"/>
    <w:rsid w:val="00C45FF9"/>
    <w:rsid w:val="00C47343"/>
    <w:rsid w:val="00C51EDD"/>
    <w:rsid w:val="00C54714"/>
    <w:rsid w:val="00C55345"/>
    <w:rsid w:val="00C556E9"/>
    <w:rsid w:val="00C565D0"/>
    <w:rsid w:val="00C573F9"/>
    <w:rsid w:val="00C65B47"/>
    <w:rsid w:val="00C709EB"/>
    <w:rsid w:val="00C71A5A"/>
    <w:rsid w:val="00C81B31"/>
    <w:rsid w:val="00C81C68"/>
    <w:rsid w:val="00C81E11"/>
    <w:rsid w:val="00C841E6"/>
    <w:rsid w:val="00C86DB2"/>
    <w:rsid w:val="00C92E27"/>
    <w:rsid w:val="00C93B44"/>
    <w:rsid w:val="00CA09F7"/>
    <w:rsid w:val="00CA3C5C"/>
    <w:rsid w:val="00CA5ED0"/>
    <w:rsid w:val="00CB2B1C"/>
    <w:rsid w:val="00CB40D1"/>
    <w:rsid w:val="00CC1D8F"/>
    <w:rsid w:val="00CC374C"/>
    <w:rsid w:val="00CC529E"/>
    <w:rsid w:val="00CC613F"/>
    <w:rsid w:val="00CE2BC5"/>
    <w:rsid w:val="00CE6F2E"/>
    <w:rsid w:val="00CF5BF6"/>
    <w:rsid w:val="00D22B7C"/>
    <w:rsid w:val="00D23CBE"/>
    <w:rsid w:val="00D25364"/>
    <w:rsid w:val="00D2616E"/>
    <w:rsid w:val="00D3354F"/>
    <w:rsid w:val="00D34F04"/>
    <w:rsid w:val="00D41C5E"/>
    <w:rsid w:val="00D46FDA"/>
    <w:rsid w:val="00D63585"/>
    <w:rsid w:val="00D660D9"/>
    <w:rsid w:val="00D868F1"/>
    <w:rsid w:val="00D86B55"/>
    <w:rsid w:val="00DA5958"/>
    <w:rsid w:val="00DA5B65"/>
    <w:rsid w:val="00DC06D4"/>
    <w:rsid w:val="00DC19E0"/>
    <w:rsid w:val="00DC6F8A"/>
    <w:rsid w:val="00DE37AC"/>
    <w:rsid w:val="00DF0A87"/>
    <w:rsid w:val="00DF29BB"/>
    <w:rsid w:val="00DF657B"/>
    <w:rsid w:val="00DF6C21"/>
    <w:rsid w:val="00E15D6C"/>
    <w:rsid w:val="00E16CFC"/>
    <w:rsid w:val="00E27137"/>
    <w:rsid w:val="00E30950"/>
    <w:rsid w:val="00E32072"/>
    <w:rsid w:val="00E32D99"/>
    <w:rsid w:val="00E4568F"/>
    <w:rsid w:val="00E517FC"/>
    <w:rsid w:val="00E54B5A"/>
    <w:rsid w:val="00E560E0"/>
    <w:rsid w:val="00E577A8"/>
    <w:rsid w:val="00E604CF"/>
    <w:rsid w:val="00E6468B"/>
    <w:rsid w:val="00E701D0"/>
    <w:rsid w:val="00E70270"/>
    <w:rsid w:val="00E70474"/>
    <w:rsid w:val="00E75D01"/>
    <w:rsid w:val="00E810A3"/>
    <w:rsid w:val="00E82F26"/>
    <w:rsid w:val="00E93DBE"/>
    <w:rsid w:val="00EA1A39"/>
    <w:rsid w:val="00EA1A7B"/>
    <w:rsid w:val="00EA56F7"/>
    <w:rsid w:val="00EA66E3"/>
    <w:rsid w:val="00EE0CA8"/>
    <w:rsid w:val="00EE505B"/>
    <w:rsid w:val="00EF6CB6"/>
    <w:rsid w:val="00F00F81"/>
    <w:rsid w:val="00F16CD3"/>
    <w:rsid w:val="00F2135E"/>
    <w:rsid w:val="00F247B0"/>
    <w:rsid w:val="00F24D4D"/>
    <w:rsid w:val="00F34019"/>
    <w:rsid w:val="00F40E03"/>
    <w:rsid w:val="00F43A2B"/>
    <w:rsid w:val="00F57399"/>
    <w:rsid w:val="00F658B5"/>
    <w:rsid w:val="00F722B2"/>
    <w:rsid w:val="00F7274D"/>
    <w:rsid w:val="00FC0B84"/>
    <w:rsid w:val="00FC24C2"/>
    <w:rsid w:val="00FD5124"/>
    <w:rsid w:val="00FE791F"/>
    <w:rsid w:val="00FF1408"/>
    <w:rsid w:val="00FF3561"/>
    <w:rsid w:val="00FF62A9"/>
    <w:rsid w:val="00FF6E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B2A"/>
    <w:pPr>
      <w:widowControl w:val="0"/>
      <w:jc w:val="both"/>
    </w:pPr>
  </w:style>
  <w:style w:type="paragraph" w:styleId="1">
    <w:name w:val="heading 1"/>
    <w:basedOn w:val="a"/>
    <w:next w:val="a"/>
    <w:link w:val="1Char"/>
    <w:uiPriority w:val="9"/>
    <w:qFormat/>
    <w:rsid w:val="00C81E1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19A2"/>
    <w:pPr>
      <w:widowControl/>
      <w:spacing w:after="225" w:line="300" w:lineRule="atLeast"/>
      <w:jc w:val="left"/>
    </w:pPr>
    <w:rPr>
      <w:rFonts w:ascii="宋体" w:eastAsia="宋体" w:hAnsi="宋体" w:cs="宋体"/>
      <w:kern w:val="0"/>
      <w:sz w:val="24"/>
      <w:szCs w:val="24"/>
    </w:rPr>
  </w:style>
  <w:style w:type="character" w:styleId="a4">
    <w:name w:val="Strong"/>
    <w:basedOn w:val="a0"/>
    <w:uiPriority w:val="22"/>
    <w:qFormat/>
    <w:rsid w:val="003F19A2"/>
    <w:rPr>
      <w:b/>
      <w:bCs/>
    </w:rPr>
  </w:style>
  <w:style w:type="paragraph" w:customStyle="1" w:styleId="vsbcontentend">
    <w:name w:val="vsbcontent_end"/>
    <w:basedOn w:val="a"/>
    <w:rsid w:val="003F19A2"/>
    <w:pPr>
      <w:widowControl/>
      <w:spacing w:after="225" w:line="300" w:lineRule="atLeast"/>
      <w:jc w:val="left"/>
    </w:pPr>
    <w:rPr>
      <w:rFonts w:ascii="宋体" w:eastAsia="宋体" w:hAnsi="宋体" w:cs="宋体"/>
      <w:kern w:val="0"/>
      <w:sz w:val="24"/>
      <w:szCs w:val="24"/>
    </w:rPr>
  </w:style>
  <w:style w:type="paragraph" w:styleId="a5">
    <w:name w:val="header"/>
    <w:basedOn w:val="a"/>
    <w:link w:val="Char"/>
    <w:uiPriority w:val="99"/>
    <w:semiHidden/>
    <w:unhideWhenUsed/>
    <w:rsid w:val="00C573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573F9"/>
    <w:rPr>
      <w:sz w:val="18"/>
      <w:szCs w:val="18"/>
    </w:rPr>
  </w:style>
  <w:style w:type="paragraph" w:styleId="a6">
    <w:name w:val="footer"/>
    <w:basedOn w:val="a"/>
    <w:link w:val="Char0"/>
    <w:uiPriority w:val="99"/>
    <w:unhideWhenUsed/>
    <w:rsid w:val="00C573F9"/>
    <w:pPr>
      <w:tabs>
        <w:tab w:val="center" w:pos="4153"/>
        <w:tab w:val="right" w:pos="8306"/>
      </w:tabs>
      <w:snapToGrid w:val="0"/>
      <w:jc w:val="left"/>
    </w:pPr>
    <w:rPr>
      <w:sz w:val="18"/>
      <w:szCs w:val="18"/>
    </w:rPr>
  </w:style>
  <w:style w:type="character" w:customStyle="1" w:styleId="Char0">
    <w:name w:val="页脚 Char"/>
    <w:basedOn w:val="a0"/>
    <w:link w:val="a6"/>
    <w:uiPriority w:val="99"/>
    <w:rsid w:val="00C573F9"/>
    <w:rPr>
      <w:sz w:val="18"/>
      <w:szCs w:val="18"/>
    </w:rPr>
  </w:style>
  <w:style w:type="character" w:customStyle="1" w:styleId="1Char">
    <w:name w:val="标题 1 Char"/>
    <w:basedOn w:val="a0"/>
    <w:link w:val="1"/>
    <w:uiPriority w:val="9"/>
    <w:rsid w:val="00C81E11"/>
    <w:rPr>
      <w:b/>
      <w:bCs/>
      <w:kern w:val="44"/>
      <w:sz w:val="44"/>
      <w:szCs w:val="44"/>
    </w:rPr>
  </w:style>
  <w:style w:type="paragraph" w:styleId="a7">
    <w:name w:val="Balloon Text"/>
    <w:basedOn w:val="a"/>
    <w:link w:val="Char1"/>
    <w:uiPriority w:val="99"/>
    <w:semiHidden/>
    <w:unhideWhenUsed/>
    <w:rsid w:val="00494A58"/>
    <w:rPr>
      <w:sz w:val="18"/>
      <w:szCs w:val="18"/>
    </w:rPr>
  </w:style>
  <w:style w:type="character" w:customStyle="1" w:styleId="Char1">
    <w:name w:val="批注框文本 Char"/>
    <w:basedOn w:val="a0"/>
    <w:link w:val="a7"/>
    <w:uiPriority w:val="99"/>
    <w:semiHidden/>
    <w:rsid w:val="00494A5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19A2"/>
    <w:pPr>
      <w:widowControl/>
      <w:spacing w:after="225" w:line="300" w:lineRule="atLeast"/>
      <w:jc w:val="left"/>
    </w:pPr>
    <w:rPr>
      <w:rFonts w:ascii="宋体" w:eastAsia="宋体" w:hAnsi="宋体" w:cs="宋体"/>
      <w:kern w:val="0"/>
      <w:sz w:val="24"/>
      <w:szCs w:val="24"/>
    </w:rPr>
  </w:style>
  <w:style w:type="character" w:styleId="a4">
    <w:name w:val="Strong"/>
    <w:basedOn w:val="a0"/>
    <w:uiPriority w:val="22"/>
    <w:qFormat/>
    <w:rsid w:val="003F19A2"/>
    <w:rPr>
      <w:b/>
      <w:bCs/>
    </w:rPr>
  </w:style>
  <w:style w:type="paragraph" w:customStyle="1" w:styleId="vsbcontentend">
    <w:name w:val="vsbcontent_end"/>
    <w:basedOn w:val="a"/>
    <w:rsid w:val="003F19A2"/>
    <w:pPr>
      <w:widowControl/>
      <w:spacing w:after="225" w:line="300" w:lineRule="atLeast"/>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07742377">
      <w:bodyDiv w:val="1"/>
      <w:marLeft w:val="0"/>
      <w:marRight w:val="0"/>
      <w:marTop w:val="0"/>
      <w:marBottom w:val="0"/>
      <w:divBdr>
        <w:top w:val="none" w:sz="0" w:space="0" w:color="auto"/>
        <w:left w:val="none" w:sz="0" w:space="0" w:color="auto"/>
        <w:bottom w:val="none" w:sz="0" w:space="0" w:color="auto"/>
        <w:right w:val="none" w:sz="0" w:space="0" w:color="auto"/>
      </w:divBdr>
    </w:div>
    <w:div w:id="937713485">
      <w:bodyDiv w:val="1"/>
      <w:marLeft w:val="0"/>
      <w:marRight w:val="0"/>
      <w:marTop w:val="0"/>
      <w:marBottom w:val="0"/>
      <w:divBdr>
        <w:top w:val="none" w:sz="0" w:space="0" w:color="auto"/>
        <w:left w:val="none" w:sz="0" w:space="0" w:color="auto"/>
        <w:bottom w:val="none" w:sz="0" w:space="0" w:color="auto"/>
        <w:right w:val="none" w:sz="0" w:space="0" w:color="auto"/>
      </w:divBdr>
    </w:div>
    <w:div w:id="1234707345">
      <w:bodyDiv w:val="1"/>
      <w:marLeft w:val="0"/>
      <w:marRight w:val="0"/>
      <w:marTop w:val="0"/>
      <w:marBottom w:val="0"/>
      <w:divBdr>
        <w:top w:val="none" w:sz="0" w:space="0" w:color="auto"/>
        <w:left w:val="none" w:sz="0" w:space="0" w:color="auto"/>
        <w:bottom w:val="none" w:sz="0" w:space="0" w:color="auto"/>
        <w:right w:val="none" w:sz="0" w:space="0" w:color="auto"/>
      </w:divBdr>
      <w:divsChild>
        <w:div w:id="470252655">
          <w:marLeft w:val="0"/>
          <w:marRight w:val="0"/>
          <w:marTop w:val="0"/>
          <w:marBottom w:val="0"/>
          <w:divBdr>
            <w:top w:val="none" w:sz="0" w:space="0" w:color="auto"/>
            <w:left w:val="none" w:sz="0" w:space="0" w:color="auto"/>
            <w:bottom w:val="none" w:sz="0" w:space="0" w:color="auto"/>
            <w:right w:val="none" w:sz="0" w:space="0" w:color="auto"/>
          </w:divBdr>
          <w:divsChild>
            <w:div w:id="75522242">
              <w:marLeft w:val="0"/>
              <w:marRight w:val="0"/>
              <w:marTop w:val="0"/>
              <w:marBottom w:val="0"/>
              <w:divBdr>
                <w:top w:val="none" w:sz="0" w:space="0" w:color="auto"/>
                <w:left w:val="none" w:sz="0" w:space="0" w:color="auto"/>
                <w:bottom w:val="none" w:sz="0" w:space="0" w:color="auto"/>
                <w:right w:val="none" w:sz="0" w:space="0" w:color="auto"/>
              </w:divBdr>
              <w:divsChild>
                <w:div w:id="1601403002">
                  <w:marLeft w:val="0"/>
                  <w:marRight w:val="0"/>
                  <w:marTop w:val="0"/>
                  <w:marBottom w:val="0"/>
                  <w:divBdr>
                    <w:top w:val="none" w:sz="0" w:space="0" w:color="auto"/>
                    <w:left w:val="none" w:sz="0" w:space="0" w:color="auto"/>
                    <w:bottom w:val="none" w:sz="0" w:space="0" w:color="auto"/>
                    <w:right w:val="none" w:sz="0" w:space="0" w:color="auto"/>
                  </w:divBdr>
                  <w:divsChild>
                    <w:div w:id="1036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F807A-E94D-4607-B5B4-A5E0FE515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1916</TotalTime>
  <Pages>7</Pages>
  <Words>442</Words>
  <Characters>2525</Characters>
  <Application>Microsoft Office Word</Application>
  <DocSecurity>0</DocSecurity>
  <Lines>21</Lines>
  <Paragraphs>5</Paragraphs>
  <ScaleCrop>false</ScaleCrop>
  <Company/>
  <LinksUpToDate>false</LinksUpToDate>
  <CharactersWithSpaces>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945</cp:revision>
  <cp:lastPrinted>2020-09-11T00:24:00Z</cp:lastPrinted>
  <dcterms:created xsi:type="dcterms:W3CDTF">2019-07-10T12:29:00Z</dcterms:created>
  <dcterms:modified xsi:type="dcterms:W3CDTF">2020-09-15T01:07:00Z</dcterms:modified>
</cp:coreProperties>
</file>