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73" w:rsidRDefault="00A92273" w:rsidP="00A92273">
      <w:pPr>
        <w:tabs>
          <w:tab w:val="left" w:pos="1139"/>
        </w:tabs>
        <w:jc w:val="left"/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/>
        </w:rPr>
        <w:t>附件4：    建筑工地施工扬尘专项治理工作进展情况统计表</w:t>
      </w:r>
    </w:p>
    <w:tbl>
      <w:tblPr>
        <w:tblW w:w="13630" w:type="dxa"/>
        <w:tblCellMar>
          <w:left w:w="0" w:type="dxa"/>
          <w:right w:w="0" w:type="dxa"/>
        </w:tblCellMar>
        <w:tblLook w:val="0000"/>
      </w:tblPr>
      <w:tblGrid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45"/>
      </w:tblGrid>
      <w:tr w:rsidR="00A92273" w:rsidTr="00B527C2">
        <w:trPr>
          <w:trHeight w:val="9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地区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制定工作方案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（个数）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建立监督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管理机制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（个数）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建立信息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报送制度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（个数）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建立执法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联动机制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（个数）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建立台账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工程个数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检查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次数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检查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工程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（个）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责令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整改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（起）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行政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处罚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（起）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处罚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金额</w:t>
            </w:r>
          </w:p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（元）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A92273" w:rsidTr="00B527C2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273" w:rsidRDefault="00A92273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B6629C" w:rsidRDefault="00B6629C"/>
    <w:sectPr w:rsidR="00B6629C" w:rsidSect="00A9227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273"/>
    <w:rsid w:val="00A92273"/>
    <w:rsid w:val="00B6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2020-05-08T07:55:00Z</dcterms:created>
  <dcterms:modified xsi:type="dcterms:W3CDTF">2020-05-08T07:55:00Z</dcterms:modified>
</cp:coreProperties>
</file>